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1B9D" w14:textId="77777777" w:rsidR="002D5E36" w:rsidRPr="00E104F4" w:rsidRDefault="00310A6B" w:rsidP="00503386">
      <w:pPr>
        <w:pStyle w:val="Heading1"/>
        <w:jc w:val="both"/>
        <w:rPr>
          <w:rFonts w:ascii="Arial" w:hAnsi="Arial" w:cs="Arial"/>
          <w:b/>
          <w:i w:val="0"/>
          <w:szCs w:val="22"/>
        </w:rPr>
      </w:pPr>
      <w:r w:rsidRPr="00E104F4">
        <w:rPr>
          <w:rFonts w:ascii="Arial" w:hAnsi="Arial" w:cs="Arial"/>
          <w:b/>
          <w:i w:val="0"/>
          <w:noProof/>
          <w:szCs w:val="22"/>
          <w:lang w:eastAsia="en-GB"/>
        </w:rPr>
        <mc:AlternateContent>
          <mc:Choice Requires="wps">
            <w:drawing>
              <wp:anchor distT="0" distB="0" distL="114300" distR="114300" simplePos="0" relativeHeight="251657728" behindDoc="0" locked="0" layoutInCell="0" allowOverlap="1" wp14:anchorId="787EE77E" wp14:editId="3783C6E8">
                <wp:simplePos x="0" y="0"/>
                <wp:positionH relativeFrom="column">
                  <wp:posOffset>104140</wp:posOffset>
                </wp:positionH>
                <wp:positionV relativeFrom="paragraph">
                  <wp:posOffset>3175</wp:posOffset>
                </wp:positionV>
                <wp:extent cx="6261100" cy="20523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052320"/>
                        </a:xfrm>
                        <a:prstGeom prst="rect">
                          <a:avLst/>
                        </a:prstGeom>
                        <a:solidFill>
                          <a:srgbClr val="C0C0C0"/>
                        </a:solidFill>
                        <a:ln w="9525">
                          <a:solidFill>
                            <a:srgbClr val="000000"/>
                          </a:solidFill>
                          <a:miter lim="800000"/>
                          <a:headEnd/>
                          <a:tailEnd/>
                        </a:ln>
                      </wps:spPr>
                      <wps:txbx>
                        <w:txbxContent>
                          <w:p w14:paraId="6F95C710" w14:textId="77777777" w:rsidR="002D5E36" w:rsidRPr="00E104F4" w:rsidRDefault="002D5E36" w:rsidP="00C6539B">
                            <w:pPr>
                              <w:jc w:val="center"/>
                              <w:rPr>
                                <w:rFonts w:ascii="Arial" w:hAnsi="Arial" w:cs="Arial"/>
                                <w:b/>
                                <w:sz w:val="28"/>
                                <w:szCs w:val="28"/>
                              </w:rPr>
                            </w:pPr>
                          </w:p>
                          <w:p w14:paraId="6002AE3E" w14:textId="77777777" w:rsidR="002D5E36" w:rsidRPr="00E104F4" w:rsidRDefault="002D5E36" w:rsidP="00C6539B">
                            <w:pPr>
                              <w:pStyle w:val="Heading1"/>
                              <w:jc w:val="center"/>
                              <w:rPr>
                                <w:rFonts w:ascii="Arial" w:hAnsi="Arial" w:cs="Arial"/>
                                <w:b/>
                                <w:i w:val="0"/>
                                <w:sz w:val="28"/>
                                <w:szCs w:val="28"/>
                              </w:rPr>
                            </w:pPr>
                            <w:r w:rsidRPr="00E104F4">
                              <w:rPr>
                                <w:rFonts w:ascii="Arial" w:hAnsi="Arial" w:cs="Arial"/>
                                <w:b/>
                                <w:i w:val="0"/>
                                <w:sz w:val="28"/>
                                <w:szCs w:val="28"/>
                              </w:rPr>
                              <w:t>THE NATIONAL INSTITUTIONS OF THE CHURCH OF ENGLAND</w:t>
                            </w:r>
                          </w:p>
                          <w:p w14:paraId="61E35D0F" w14:textId="77777777" w:rsidR="002D5E36" w:rsidRPr="00E104F4" w:rsidRDefault="002D5E36" w:rsidP="00C6539B">
                            <w:pPr>
                              <w:pStyle w:val="Heading1"/>
                              <w:jc w:val="center"/>
                              <w:rPr>
                                <w:rFonts w:ascii="Arial" w:hAnsi="Arial" w:cs="Arial"/>
                                <w:b/>
                                <w:i w:val="0"/>
                                <w:sz w:val="28"/>
                                <w:szCs w:val="28"/>
                              </w:rPr>
                            </w:pPr>
                          </w:p>
                          <w:p w14:paraId="6A75EECD" w14:textId="45C261E7" w:rsidR="002D5E36" w:rsidRPr="00E104F4" w:rsidRDefault="002D5E36" w:rsidP="00C6539B">
                            <w:pPr>
                              <w:pStyle w:val="Heading1"/>
                              <w:jc w:val="center"/>
                              <w:rPr>
                                <w:rFonts w:ascii="Arial" w:hAnsi="Arial" w:cs="Arial"/>
                                <w:b/>
                                <w:i w:val="0"/>
                                <w:sz w:val="28"/>
                                <w:szCs w:val="28"/>
                              </w:rPr>
                            </w:pPr>
                            <w:r w:rsidRPr="00E104F4">
                              <w:rPr>
                                <w:rFonts w:ascii="Arial" w:hAnsi="Arial" w:cs="Arial"/>
                                <w:b/>
                                <w:i w:val="0"/>
                                <w:sz w:val="28"/>
                                <w:szCs w:val="28"/>
                              </w:rPr>
                              <w:t xml:space="preserve">MANAGING EMPLOYER: </w:t>
                            </w:r>
                            <w:r w:rsidR="001F00B9">
                              <w:rPr>
                                <w:rFonts w:ascii="Arial" w:hAnsi="Arial" w:cs="Arial"/>
                                <w:b/>
                                <w:i w:val="0"/>
                                <w:sz w:val="28"/>
                                <w:szCs w:val="28"/>
                              </w:rPr>
                              <w:t>ARCHBISHOPS’ COUNCIL</w:t>
                            </w:r>
                          </w:p>
                          <w:p w14:paraId="49570CF5" w14:textId="77777777" w:rsidR="002D5E36" w:rsidRPr="00E104F4" w:rsidRDefault="002D5E36" w:rsidP="00C6539B">
                            <w:pPr>
                              <w:jc w:val="center"/>
                              <w:rPr>
                                <w:rFonts w:ascii="Arial" w:hAnsi="Arial" w:cs="Arial"/>
                                <w:b/>
                                <w:sz w:val="28"/>
                                <w:szCs w:val="28"/>
                              </w:rPr>
                            </w:pPr>
                          </w:p>
                          <w:p w14:paraId="2B98EEB8" w14:textId="4037274E" w:rsidR="002D5E36" w:rsidRPr="00E104F4" w:rsidRDefault="001F00B9" w:rsidP="00C6539B">
                            <w:pPr>
                              <w:jc w:val="center"/>
                              <w:rPr>
                                <w:rFonts w:ascii="Arial" w:hAnsi="Arial" w:cs="Arial"/>
                                <w:b/>
                                <w:sz w:val="28"/>
                                <w:szCs w:val="28"/>
                              </w:rPr>
                            </w:pPr>
                            <w:r>
                              <w:rPr>
                                <w:rFonts w:ascii="Arial" w:hAnsi="Arial" w:cs="Arial"/>
                                <w:b/>
                                <w:sz w:val="28"/>
                                <w:szCs w:val="28"/>
                              </w:rPr>
                              <w:t>NATIONAL SAFEGUARDING TEAM</w:t>
                            </w:r>
                          </w:p>
                          <w:p w14:paraId="250AC8E9" w14:textId="77777777" w:rsidR="002D5E36" w:rsidRPr="00E104F4" w:rsidRDefault="002D5E36" w:rsidP="00C6539B">
                            <w:pPr>
                              <w:jc w:val="center"/>
                              <w:rPr>
                                <w:rFonts w:ascii="Arial" w:hAnsi="Arial" w:cs="Arial"/>
                                <w:b/>
                                <w:sz w:val="28"/>
                                <w:szCs w:val="28"/>
                              </w:rPr>
                            </w:pPr>
                          </w:p>
                          <w:p w14:paraId="29CA51BC" w14:textId="77777777" w:rsidR="002D5E36" w:rsidRPr="00E104F4" w:rsidRDefault="002D5E36" w:rsidP="00C6539B">
                            <w:pPr>
                              <w:jc w:val="center"/>
                              <w:rPr>
                                <w:rFonts w:ascii="Arial" w:hAnsi="Arial" w:cs="Arial"/>
                                <w:b/>
                                <w:sz w:val="28"/>
                                <w:szCs w:val="28"/>
                              </w:rPr>
                            </w:pPr>
                            <w:r w:rsidRPr="00E104F4">
                              <w:rPr>
                                <w:rFonts w:ascii="Arial" w:hAnsi="Arial" w:cs="Arial"/>
                                <w:b/>
                                <w:sz w:val="28"/>
                                <w:szCs w:val="28"/>
                              </w:rPr>
                              <w:t>JOB PROFILE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EE77E" id="_x0000_t202" coordsize="21600,21600" o:spt="202" path="m,l,21600r21600,l21600,xe">
                <v:stroke joinstyle="miter"/>
                <v:path gradientshapeok="t" o:connecttype="rect"/>
              </v:shapetype>
              <v:shape id="Text Box 2" o:spid="_x0000_s1026" type="#_x0000_t202" style="position:absolute;left:0;text-align:left;margin-left:8.2pt;margin-top:.25pt;width:493pt;height:16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" o:allowincell="f" fillcolor="silver">
                <v:textbox>
                  <w:txbxContent>
                    <w:p w14:paraId="6F95C710" w14:textId="77777777" w:rsidR="002D5E36" w:rsidRPr="00E104F4" w:rsidRDefault="002D5E36" w:rsidP="00C6539B">
                      <w:pPr>
                        <w:jc w:val="center"/>
                        <w:rPr>
                          <w:rFonts w:ascii="Arial" w:hAnsi="Arial" w:cs="Arial"/>
                          <w:b/>
                          <w:sz w:val="28"/>
                          <w:szCs w:val="28"/>
                        </w:rPr>
                      </w:pPr>
                    </w:p>
                    <w:p w14:paraId="6002AE3E" w14:textId="77777777" w:rsidR="002D5E36" w:rsidRPr="00E104F4" w:rsidRDefault="002D5E36" w:rsidP="00C6539B">
                      <w:pPr>
                        <w:pStyle w:val="Heading1"/>
                        <w:jc w:val="center"/>
                        <w:rPr>
                          <w:rFonts w:ascii="Arial" w:hAnsi="Arial" w:cs="Arial"/>
                          <w:b/>
                          <w:i w:val="0"/>
                          <w:sz w:val="28"/>
                          <w:szCs w:val="28"/>
                        </w:rPr>
                      </w:pPr>
                      <w:r w:rsidRPr="00E104F4">
                        <w:rPr>
                          <w:rFonts w:ascii="Arial" w:hAnsi="Arial" w:cs="Arial"/>
                          <w:b/>
                          <w:i w:val="0"/>
                          <w:sz w:val="28"/>
                          <w:szCs w:val="28"/>
                        </w:rPr>
                        <w:t>THE NATIONAL INSTITUTIONS OF THE CHURCH OF ENGLAND</w:t>
                      </w:r>
                    </w:p>
                    <w:p w14:paraId="61E35D0F" w14:textId="77777777" w:rsidR="002D5E36" w:rsidRPr="00E104F4" w:rsidRDefault="002D5E36" w:rsidP="00C6539B">
                      <w:pPr>
                        <w:pStyle w:val="Heading1"/>
                        <w:jc w:val="center"/>
                        <w:rPr>
                          <w:rFonts w:ascii="Arial" w:hAnsi="Arial" w:cs="Arial"/>
                          <w:b/>
                          <w:i w:val="0"/>
                          <w:sz w:val="28"/>
                          <w:szCs w:val="28"/>
                        </w:rPr>
                      </w:pPr>
                    </w:p>
                    <w:p w14:paraId="6A75EECD" w14:textId="45C261E7" w:rsidR="002D5E36" w:rsidRPr="00E104F4" w:rsidRDefault="002D5E36" w:rsidP="00C6539B">
                      <w:pPr>
                        <w:pStyle w:val="Heading1"/>
                        <w:jc w:val="center"/>
                        <w:rPr>
                          <w:rFonts w:ascii="Arial" w:hAnsi="Arial" w:cs="Arial"/>
                          <w:b/>
                          <w:i w:val="0"/>
                          <w:sz w:val="28"/>
                          <w:szCs w:val="28"/>
                        </w:rPr>
                      </w:pPr>
                      <w:r w:rsidRPr="00E104F4">
                        <w:rPr>
                          <w:rFonts w:ascii="Arial" w:hAnsi="Arial" w:cs="Arial"/>
                          <w:b/>
                          <w:i w:val="0"/>
                          <w:sz w:val="28"/>
                          <w:szCs w:val="28"/>
                        </w:rPr>
                        <w:t xml:space="preserve">MANAGING EMPLOYER: </w:t>
                      </w:r>
                      <w:r w:rsidR="001F00B9">
                        <w:rPr>
                          <w:rFonts w:ascii="Arial" w:hAnsi="Arial" w:cs="Arial"/>
                          <w:b/>
                          <w:i w:val="0"/>
                          <w:sz w:val="28"/>
                          <w:szCs w:val="28"/>
                        </w:rPr>
                        <w:t>ARCHBISHOPS’ COUNCIL</w:t>
                      </w:r>
                    </w:p>
                    <w:p w14:paraId="49570CF5" w14:textId="77777777" w:rsidR="002D5E36" w:rsidRPr="00E104F4" w:rsidRDefault="002D5E36" w:rsidP="00C6539B">
                      <w:pPr>
                        <w:jc w:val="center"/>
                        <w:rPr>
                          <w:rFonts w:ascii="Arial" w:hAnsi="Arial" w:cs="Arial"/>
                          <w:b/>
                          <w:sz w:val="28"/>
                          <w:szCs w:val="28"/>
                        </w:rPr>
                      </w:pPr>
                    </w:p>
                    <w:p w14:paraId="2B98EEB8" w14:textId="4037274E" w:rsidR="002D5E36" w:rsidRPr="00E104F4" w:rsidRDefault="001F00B9" w:rsidP="00C6539B">
                      <w:pPr>
                        <w:jc w:val="center"/>
                        <w:rPr>
                          <w:rFonts w:ascii="Arial" w:hAnsi="Arial" w:cs="Arial"/>
                          <w:b/>
                          <w:sz w:val="28"/>
                          <w:szCs w:val="28"/>
                        </w:rPr>
                      </w:pPr>
                      <w:r>
                        <w:rPr>
                          <w:rFonts w:ascii="Arial" w:hAnsi="Arial" w:cs="Arial"/>
                          <w:b/>
                          <w:sz w:val="28"/>
                          <w:szCs w:val="28"/>
                        </w:rPr>
                        <w:t>NATIONAL SAFEGUARDING TEAM</w:t>
                      </w:r>
                    </w:p>
                    <w:p w14:paraId="250AC8E9" w14:textId="77777777" w:rsidR="002D5E36" w:rsidRPr="00E104F4" w:rsidRDefault="002D5E36" w:rsidP="00C6539B">
                      <w:pPr>
                        <w:jc w:val="center"/>
                        <w:rPr>
                          <w:rFonts w:ascii="Arial" w:hAnsi="Arial" w:cs="Arial"/>
                          <w:b/>
                          <w:sz w:val="28"/>
                          <w:szCs w:val="28"/>
                        </w:rPr>
                      </w:pPr>
                    </w:p>
                    <w:p w14:paraId="29CA51BC" w14:textId="77777777" w:rsidR="002D5E36" w:rsidRPr="00E104F4" w:rsidRDefault="002D5E36" w:rsidP="00C6539B">
                      <w:pPr>
                        <w:jc w:val="center"/>
                        <w:rPr>
                          <w:rFonts w:ascii="Arial" w:hAnsi="Arial" w:cs="Arial"/>
                          <w:b/>
                          <w:sz w:val="28"/>
                          <w:szCs w:val="28"/>
                        </w:rPr>
                      </w:pPr>
                      <w:r w:rsidRPr="00E104F4">
                        <w:rPr>
                          <w:rFonts w:ascii="Arial" w:hAnsi="Arial" w:cs="Arial"/>
                          <w:b/>
                          <w:sz w:val="28"/>
                          <w:szCs w:val="28"/>
                        </w:rPr>
                        <w:t>JOB PROFILE</w:t>
                      </w:r>
                    </w:p>
                  </w:txbxContent>
                </v:textbox>
              </v:shape>
            </w:pict>
          </mc:Fallback>
        </mc:AlternateContent>
      </w:r>
    </w:p>
    <w:p w14:paraId="6CC31798" w14:textId="77777777" w:rsidR="002D5E36" w:rsidRPr="00E104F4" w:rsidRDefault="002D5E36" w:rsidP="00503386">
      <w:pPr>
        <w:pStyle w:val="Heading1"/>
        <w:jc w:val="both"/>
        <w:rPr>
          <w:rFonts w:ascii="Arial" w:hAnsi="Arial" w:cs="Arial"/>
          <w:b/>
          <w:i w:val="0"/>
          <w:szCs w:val="22"/>
        </w:rPr>
      </w:pPr>
    </w:p>
    <w:p w14:paraId="136D1FF4" w14:textId="77777777" w:rsidR="002D5E36" w:rsidRPr="00E104F4" w:rsidRDefault="002D5E36" w:rsidP="00503386">
      <w:pPr>
        <w:jc w:val="both"/>
        <w:rPr>
          <w:rFonts w:ascii="Arial" w:hAnsi="Arial" w:cs="Arial"/>
          <w:szCs w:val="22"/>
        </w:rPr>
      </w:pPr>
    </w:p>
    <w:p w14:paraId="5C6F7F53" w14:textId="77777777" w:rsidR="002D5E36" w:rsidRPr="00E104F4" w:rsidRDefault="002D5E36" w:rsidP="00503386">
      <w:pPr>
        <w:pStyle w:val="Heading1"/>
        <w:jc w:val="both"/>
        <w:rPr>
          <w:rFonts w:ascii="Arial" w:hAnsi="Arial" w:cs="Arial"/>
          <w:b/>
          <w:i w:val="0"/>
          <w:szCs w:val="22"/>
        </w:rPr>
      </w:pPr>
    </w:p>
    <w:p w14:paraId="3C746905" w14:textId="77777777" w:rsidR="002D5E36" w:rsidRPr="00E104F4" w:rsidRDefault="002D5E36" w:rsidP="00503386">
      <w:pPr>
        <w:pStyle w:val="Heading1"/>
        <w:jc w:val="both"/>
        <w:rPr>
          <w:rFonts w:ascii="Arial" w:hAnsi="Arial" w:cs="Arial"/>
          <w:b/>
          <w:i w:val="0"/>
          <w:szCs w:val="22"/>
        </w:rPr>
      </w:pPr>
    </w:p>
    <w:p w14:paraId="58EDC4CC" w14:textId="77777777" w:rsidR="002D5E36" w:rsidRPr="00E104F4" w:rsidRDefault="002D5E36" w:rsidP="00503386">
      <w:pPr>
        <w:pStyle w:val="Heading1"/>
        <w:jc w:val="both"/>
        <w:rPr>
          <w:rFonts w:ascii="Arial" w:hAnsi="Arial" w:cs="Arial"/>
          <w:b/>
          <w:i w:val="0"/>
          <w:szCs w:val="22"/>
        </w:rPr>
      </w:pPr>
    </w:p>
    <w:p w14:paraId="34A3BA19" w14:textId="77777777" w:rsidR="002D5E36" w:rsidRPr="00E104F4" w:rsidRDefault="002D5E36" w:rsidP="00503386">
      <w:pPr>
        <w:pStyle w:val="Heading1"/>
        <w:jc w:val="both"/>
        <w:rPr>
          <w:rFonts w:ascii="Arial" w:hAnsi="Arial" w:cs="Arial"/>
          <w:b/>
          <w:i w:val="0"/>
          <w:szCs w:val="22"/>
        </w:rPr>
      </w:pPr>
    </w:p>
    <w:p w14:paraId="082731D1" w14:textId="77777777" w:rsidR="002D5E36" w:rsidRPr="00E104F4" w:rsidRDefault="002D5E36" w:rsidP="00503386">
      <w:pPr>
        <w:pStyle w:val="Heading1"/>
        <w:jc w:val="both"/>
        <w:rPr>
          <w:rFonts w:ascii="Arial" w:hAnsi="Arial" w:cs="Arial"/>
          <w:b/>
          <w:i w:val="0"/>
          <w:szCs w:val="22"/>
        </w:rPr>
      </w:pPr>
    </w:p>
    <w:p w14:paraId="62AEE582" w14:textId="77777777" w:rsidR="002D5E36" w:rsidRPr="00E104F4" w:rsidRDefault="002D5E36" w:rsidP="00503386">
      <w:pPr>
        <w:pStyle w:val="Heading1"/>
        <w:jc w:val="both"/>
        <w:rPr>
          <w:rFonts w:ascii="Arial" w:hAnsi="Arial" w:cs="Arial"/>
          <w:b/>
          <w:i w:val="0"/>
          <w:szCs w:val="22"/>
        </w:rPr>
      </w:pPr>
    </w:p>
    <w:p w14:paraId="6AA78A1C" w14:textId="77777777" w:rsidR="002D5E36" w:rsidRPr="00E104F4" w:rsidRDefault="002D5E36" w:rsidP="00503386">
      <w:pPr>
        <w:pStyle w:val="Heading1"/>
        <w:jc w:val="both"/>
        <w:rPr>
          <w:rFonts w:ascii="Arial" w:hAnsi="Arial" w:cs="Arial"/>
          <w:b/>
          <w:i w:val="0"/>
          <w:szCs w:val="22"/>
        </w:rPr>
      </w:pPr>
    </w:p>
    <w:p w14:paraId="386A44DD" w14:textId="77777777" w:rsidR="002D5E36" w:rsidRPr="00E104F4" w:rsidRDefault="002D5E36" w:rsidP="00503386">
      <w:pPr>
        <w:pStyle w:val="Heading1"/>
        <w:jc w:val="both"/>
        <w:rPr>
          <w:rFonts w:ascii="Arial" w:hAnsi="Arial" w:cs="Arial"/>
          <w:b/>
          <w:i w:val="0"/>
          <w:szCs w:val="22"/>
        </w:rPr>
      </w:pPr>
    </w:p>
    <w:p w14:paraId="5FE0B351" w14:textId="77777777" w:rsidR="002D5E36" w:rsidRPr="00E104F4" w:rsidRDefault="002D5E36" w:rsidP="00503386">
      <w:pPr>
        <w:pStyle w:val="Heading1"/>
        <w:jc w:val="both"/>
        <w:rPr>
          <w:rFonts w:ascii="Arial" w:hAnsi="Arial" w:cs="Arial"/>
          <w:b/>
          <w:i w:val="0"/>
          <w:szCs w:val="22"/>
        </w:rPr>
      </w:pPr>
    </w:p>
    <w:p w14:paraId="4A4C0CE2" w14:textId="77777777" w:rsidR="002D5E36" w:rsidRPr="00E104F4" w:rsidRDefault="002D5E36" w:rsidP="00503386">
      <w:pPr>
        <w:pStyle w:val="Heading1"/>
        <w:jc w:val="both"/>
        <w:rPr>
          <w:rFonts w:ascii="Arial" w:hAnsi="Arial" w:cs="Arial"/>
          <w:b/>
          <w:i w:val="0"/>
          <w:szCs w:val="22"/>
        </w:rPr>
      </w:pPr>
    </w:p>
    <w:p w14:paraId="62970780" w14:textId="77777777" w:rsidR="002D5E36" w:rsidRPr="00E104F4" w:rsidRDefault="002D5E36" w:rsidP="00503386">
      <w:pPr>
        <w:jc w:val="both"/>
        <w:rPr>
          <w:rFonts w:ascii="Arial" w:hAnsi="Arial" w:cs="Arial"/>
          <w:szCs w:val="22"/>
        </w:rPr>
      </w:pPr>
    </w:p>
    <w:p w14:paraId="5707ABB1" w14:textId="1E66FCFE" w:rsidR="002D5E36" w:rsidRPr="00E104F4" w:rsidRDefault="002D5E36" w:rsidP="00503386">
      <w:pPr>
        <w:pStyle w:val="Heading1"/>
        <w:jc w:val="both"/>
        <w:rPr>
          <w:rFonts w:ascii="Arial" w:hAnsi="Arial" w:cs="Arial"/>
          <w:i w:val="0"/>
          <w:szCs w:val="22"/>
        </w:rPr>
      </w:pPr>
      <w:r w:rsidRPr="00E104F4">
        <w:rPr>
          <w:rFonts w:ascii="Arial" w:hAnsi="Arial" w:cs="Arial"/>
          <w:b/>
          <w:i w:val="0"/>
          <w:szCs w:val="22"/>
        </w:rPr>
        <w:t>JOB TITLE:</w:t>
      </w:r>
      <w:r w:rsidRPr="00E104F4">
        <w:rPr>
          <w:rFonts w:ascii="Arial" w:hAnsi="Arial" w:cs="Arial"/>
          <w:b/>
          <w:i w:val="0"/>
          <w:szCs w:val="22"/>
        </w:rPr>
        <w:tab/>
      </w:r>
      <w:r w:rsidRPr="00E104F4">
        <w:rPr>
          <w:rFonts w:ascii="Arial" w:hAnsi="Arial" w:cs="Arial"/>
          <w:i w:val="0"/>
          <w:szCs w:val="22"/>
        </w:rPr>
        <w:tab/>
      </w:r>
      <w:r w:rsidRPr="00E104F4">
        <w:rPr>
          <w:rFonts w:ascii="Arial" w:hAnsi="Arial" w:cs="Arial"/>
          <w:i w:val="0"/>
          <w:szCs w:val="22"/>
        </w:rPr>
        <w:tab/>
      </w:r>
      <w:r w:rsidR="001F00B9">
        <w:rPr>
          <w:rFonts w:ascii="Arial" w:hAnsi="Arial" w:cs="Arial"/>
          <w:i w:val="0"/>
          <w:szCs w:val="22"/>
        </w:rPr>
        <w:t>Regional Safeguarding Lead</w:t>
      </w:r>
    </w:p>
    <w:p w14:paraId="5C52783F" w14:textId="77777777" w:rsidR="002D5E36" w:rsidRPr="00E104F4" w:rsidRDefault="002D5E36" w:rsidP="00503386">
      <w:pPr>
        <w:pStyle w:val="Heading1"/>
        <w:jc w:val="both"/>
        <w:rPr>
          <w:rFonts w:ascii="Arial" w:hAnsi="Arial" w:cs="Arial"/>
          <w:i w:val="0"/>
          <w:szCs w:val="22"/>
        </w:rPr>
      </w:pPr>
    </w:p>
    <w:p w14:paraId="62DBE5A5" w14:textId="65F2196E" w:rsidR="002D5E36" w:rsidRPr="00E104F4" w:rsidRDefault="002D5E36" w:rsidP="00503386">
      <w:pPr>
        <w:jc w:val="both"/>
        <w:rPr>
          <w:rFonts w:ascii="Arial" w:hAnsi="Arial" w:cs="Arial"/>
          <w:szCs w:val="22"/>
        </w:rPr>
      </w:pPr>
      <w:r w:rsidRPr="00E104F4">
        <w:rPr>
          <w:rFonts w:ascii="Arial" w:hAnsi="Arial" w:cs="Arial"/>
          <w:b/>
          <w:szCs w:val="22"/>
        </w:rPr>
        <w:t>GRADE:</w:t>
      </w:r>
      <w:r w:rsidRPr="00E104F4">
        <w:rPr>
          <w:rFonts w:ascii="Arial" w:hAnsi="Arial" w:cs="Arial"/>
          <w:szCs w:val="22"/>
        </w:rPr>
        <w:tab/>
      </w:r>
      <w:r w:rsidRPr="00E104F4">
        <w:rPr>
          <w:rFonts w:ascii="Arial" w:hAnsi="Arial" w:cs="Arial"/>
          <w:szCs w:val="22"/>
        </w:rPr>
        <w:tab/>
      </w:r>
      <w:r w:rsidRPr="00E104F4">
        <w:rPr>
          <w:rFonts w:ascii="Arial" w:hAnsi="Arial" w:cs="Arial"/>
          <w:szCs w:val="22"/>
        </w:rPr>
        <w:tab/>
      </w:r>
      <w:r w:rsidR="00087D08">
        <w:rPr>
          <w:rFonts w:ascii="Arial" w:hAnsi="Arial" w:cs="Arial"/>
          <w:szCs w:val="22"/>
        </w:rPr>
        <w:t>Band 2</w:t>
      </w:r>
      <w:r w:rsidRPr="00E104F4">
        <w:rPr>
          <w:rFonts w:ascii="Arial" w:hAnsi="Arial" w:cs="Arial"/>
          <w:szCs w:val="22"/>
        </w:rPr>
        <w:tab/>
      </w:r>
    </w:p>
    <w:p w14:paraId="2905E633" w14:textId="77777777" w:rsidR="002D5E36" w:rsidRPr="00E104F4" w:rsidRDefault="002D5E36" w:rsidP="00503386">
      <w:pPr>
        <w:jc w:val="both"/>
        <w:rPr>
          <w:rFonts w:ascii="Arial" w:hAnsi="Arial" w:cs="Arial"/>
          <w:szCs w:val="22"/>
        </w:rPr>
      </w:pPr>
    </w:p>
    <w:p w14:paraId="625D04A6" w14:textId="179914F0" w:rsidR="002D5E36" w:rsidRPr="00E104F4" w:rsidRDefault="002D5E36" w:rsidP="00503386">
      <w:pPr>
        <w:jc w:val="both"/>
        <w:rPr>
          <w:rFonts w:ascii="Arial" w:hAnsi="Arial" w:cs="Arial"/>
          <w:szCs w:val="22"/>
        </w:rPr>
      </w:pPr>
      <w:r w:rsidRPr="00E104F4">
        <w:rPr>
          <w:rFonts w:ascii="Arial" w:hAnsi="Arial" w:cs="Arial"/>
          <w:b/>
          <w:szCs w:val="22"/>
        </w:rPr>
        <w:t>LOCATION:</w:t>
      </w:r>
      <w:r w:rsidRPr="00E104F4">
        <w:rPr>
          <w:rFonts w:ascii="Arial" w:hAnsi="Arial" w:cs="Arial"/>
          <w:szCs w:val="22"/>
        </w:rPr>
        <w:tab/>
      </w:r>
      <w:r w:rsidRPr="00E104F4">
        <w:rPr>
          <w:rFonts w:ascii="Arial" w:hAnsi="Arial" w:cs="Arial"/>
          <w:szCs w:val="22"/>
        </w:rPr>
        <w:tab/>
      </w:r>
      <w:r w:rsidRPr="00E104F4">
        <w:rPr>
          <w:rFonts w:ascii="Arial" w:hAnsi="Arial" w:cs="Arial"/>
          <w:szCs w:val="22"/>
        </w:rPr>
        <w:tab/>
      </w:r>
      <w:r w:rsidR="00D3035E">
        <w:rPr>
          <w:rFonts w:ascii="Arial" w:hAnsi="Arial" w:cs="Arial"/>
          <w:szCs w:val="22"/>
        </w:rPr>
        <w:t xml:space="preserve">Church House, Westminster, </w:t>
      </w:r>
      <w:r w:rsidR="006B320B">
        <w:rPr>
          <w:rFonts w:ascii="Arial" w:hAnsi="Arial" w:cs="Arial"/>
          <w:szCs w:val="22"/>
        </w:rPr>
        <w:t>SW1P 3AZ / Hybrid</w:t>
      </w:r>
    </w:p>
    <w:p w14:paraId="25883125" w14:textId="77777777" w:rsidR="002D5E36" w:rsidRPr="00E104F4" w:rsidRDefault="002D5E36" w:rsidP="00503386">
      <w:pPr>
        <w:jc w:val="both"/>
        <w:rPr>
          <w:rFonts w:ascii="Arial" w:hAnsi="Arial" w:cs="Arial"/>
          <w:b/>
          <w:szCs w:val="22"/>
        </w:rPr>
      </w:pPr>
      <w:r w:rsidRPr="00E104F4">
        <w:rPr>
          <w:rFonts w:ascii="Arial" w:hAnsi="Arial" w:cs="Arial"/>
          <w:szCs w:val="22"/>
        </w:rPr>
        <w:tab/>
      </w:r>
      <w:r w:rsidRPr="00E104F4">
        <w:rPr>
          <w:rFonts w:ascii="Arial" w:hAnsi="Arial" w:cs="Arial"/>
          <w:szCs w:val="22"/>
        </w:rPr>
        <w:tab/>
      </w:r>
    </w:p>
    <w:p w14:paraId="74D20DF0" w14:textId="5691C922" w:rsidR="002D5E36" w:rsidRPr="00E104F4" w:rsidRDefault="002D5E36" w:rsidP="00503386">
      <w:pPr>
        <w:ind w:left="2880" w:hanging="2880"/>
        <w:jc w:val="both"/>
        <w:rPr>
          <w:rFonts w:ascii="Arial" w:hAnsi="Arial" w:cs="Arial"/>
          <w:szCs w:val="22"/>
        </w:rPr>
      </w:pPr>
      <w:r w:rsidRPr="00E104F4">
        <w:rPr>
          <w:rFonts w:ascii="Arial" w:hAnsi="Arial" w:cs="Arial"/>
          <w:b/>
          <w:szCs w:val="22"/>
        </w:rPr>
        <w:t>ACCOUNTABLE TO:</w:t>
      </w:r>
      <w:r w:rsidRPr="00E104F4">
        <w:rPr>
          <w:rFonts w:ascii="Arial" w:hAnsi="Arial" w:cs="Arial"/>
          <w:szCs w:val="22"/>
        </w:rPr>
        <w:tab/>
      </w:r>
      <w:r w:rsidR="006B320B">
        <w:rPr>
          <w:rFonts w:ascii="Arial" w:hAnsi="Arial" w:cs="Arial"/>
          <w:szCs w:val="22"/>
        </w:rPr>
        <w:t>Deputy Director: Casework</w:t>
      </w:r>
    </w:p>
    <w:p w14:paraId="396DA48D" w14:textId="77777777" w:rsidR="002D5E36" w:rsidRPr="00E104F4" w:rsidRDefault="002D5E36" w:rsidP="00503386">
      <w:pPr>
        <w:ind w:left="2880" w:hanging="2880"/>
        <w:jc w:val="both"/>
        <w:rPr>
          <w:rFonts w:ascii="Arial" w:hAnsi="Arial" w:cs="Arial"/>
          <w:szCs w:val="22"/>
        </w:rPr>
      </w:pPr>
    </w:p>
    <w:p w14:paraId="3E4E9282" w14:textId="7A8AAA3F" w:rsidR="002D5E36" w:rsidRPr="00E104F4" w:rsidRDefault="002D5E36" w:rsidP="00503386">
      <w:pPr>
        <w:ind w:left="2880" w:hanging="2880"/>
        <w:jc w:val="both"/>
        <w:rPr>
          <w:rFonts w:ascii="Arial" w:hAnsi="Arial" w:cs="Arial"/>
          <w:szCs w:val="22"/>
        </w:rPr>
      </w:pPr>
      <w:r w:rsidRPr="00E104F4">
        <w:rPr>
          <w:rFonts w:ascii="Arial" w:hAnsi="Arial" w:cs="Arial"/>
          <w:b/>
          <w:szCs w:val="22"/>
        </w:rPr>
        <w:t>RESPONSIBLE FOR:</w:t>
      </w:r>
      <w:r w:rsidRPr="00E104F4">
        <w:rPr>
          <w:rFonts w:ascii="Arial" w:hAnsi="Arial" w:cs="Arial"/>
          <w:b/>
          <w:szCs w:val="22"/>
        </w:rPr>
        <w:tab/>
      </w:r>
      <w:r w:rsidR="006B320B">
        <w:rPr>
          <w:rFonts w:ascii="Arial" w:hAnsi="Arial" w:cs="Arial"/>
          <w:szCs w:val="22"/>
        </w:rPr>
        <w:t>N/A</w:t>
      </w:r>
    </w:p>
    <w:p w14:paraId="67576489" w14:textId="77777777" w:rsidR="002D5E36" w:rsidRPr="00E104F4" w:rsidRDefault="002D5E36" w:rsidP="00503386">
      <w:pPr>
        <w:ind w:left="2880" w:hanging="2880"/>
        <w:jc w:val="both"/>
        <w:rPr>
          <w:rFonts w:ascii="Arial" w:hAnsi="Arial" w:cs="Arial"/>
          <w:b/>
          <w:szCs w:val="22"/>
        </w:rPr>
      </w:pPr>
    </w:p>
    <w:p w14:paraId="1EB8B769" w14:textId="5371197B" w:rsidR="002D5E36" w:rsidRDefault="002D5E36" w:rsidP="00503386">
      <w:pPr>
        <w:ind w:left="2880" w:hanging="2880"/>
        <w:jc w:val="both"/>
        <w:rPr>
          <w:rFonts w:ascii="Arial" w:hAnsi="Arial" w:cs="Arial"/>
          <w:szCs w:val="22"/>
        </w:rPr>
      </w:pPr>
      <w:r w:rsidRPr="00E104F4">
        <w:rPr>
          <w:rFonts w:ascii="Arial" w:hAnsi="Arial" w:cs="Arial"/>
          <w:b/>
          <w:szCs w:val="22"/>
        </w:rPr>
        <w:t>KEY RELATIONSHIPS:</w:t>
      </w:r>
      <w:r w:rsidRPr="00E104F4">
        <w:rPr>
          <w:rFonts w:ascii="Arial" w:hAnsi="Arial" w:cs="Arial"/>
          <w:b/>
          <w:szCs w:val="22"/>
        </w:rPr>
        <w:tab/>
      </w:r>
      <w:r w:rsidR="006579C0">
        <w:rPr>
          <w:rFonts w:ascii="Arial" w:hAnsi="Arial" w:cs="Arial"/>
          <w:szCs w:val="22"/>
        </w:rPr>
        <w:t>Regional Safeguarding Leads</w:t>
      </w:r>
    </w:p>
    <w:p w14:paraId="4416935C" w14:textId="60D5DA71" w:rsidR="006579C0" w:rsidRDefault="006579C0" w:rsidP="00503386">
      <w:pPr>
        <w:ind w:left="2880" w:hanging="2880"/>
        <w:jc w:val="both"/>
        <w:rPr>
          <w:rFonts w:ascii="Arial" w:hAnsi="Arial" w:cs="Arial"/>
          <w:bCs/>
          <w:szCs w:val="22"/>
        </w:rPr>
      </w:pPr>
      <w:r>
        <w:rPr>
          <w:rFonts w:ascii="Arial" w:hAnsi="Arial" w:cs="Arial"/>
          <w:b/>
          <w:szCs w:val="22"/>
        </w:rPr>
        <w:tab/>
      </w:r>
      <w:r>
        <w:rPr>
          <w:rFonts w:ascii="Arial" w:hAnsi="Arial" w:cs="Arial"/>
          <w:bCs/>
          <w:szCs w:val="22"/>
        </w:rPr>
        <w:t>Diocesan Safeguarding Officers</w:t>
      </w:r>
    </w:p>
    <w:p w14:paraId="71F4FE34" w14:textId="52645AAA" w:rsidR="006579C0" w:rsidRDefault="006579C0" w:rsidP="00503386">
      <w:pPr>
        <w:ind w:left="2880" w:hanging="2880"/>
        <w:jc w:val="both"/>
        <w:rPr>
          <w:rFonts w:ascii="Arial" w:hAnsi="Arial" w:cs="Arial"/>
          <w:bCs/>
          <w:szCs w:val="22"/>
        </w:rPr>
      </w:pPr>
      <w:r>
        <w:rPr>
          <w:rFonts w:ascii="Arial" w:hAnsi="Arial" w:cs="Arial"/>
          <w:bCs/>
          <w:szCs w:val="22"/>
        </w:rPr>
        <w:tab/>
        <w:t>Cathedral Safeguarding Officers</w:t>
      </w:r>
    </w:p>
    <w:p w14:paraId="16DAC208" w14:textId="325D3467" w:rsidR="006579C0" w:rsidRDefault="006579C0" w:rsidP="00503386">
      <w:pPr>
        <w:ind w:left="2880" w:hanging="2880"/>
        <w:jc w:val="both"/>
        <w:rPr>
          <w:rFonts w:ascii="Arial" w:hAnsi="Arial" w:cs="Arial"/>
          <w:bCs/>
          <w:szCs w:val="22"/>
        </w:rPr>
      </w:pPr>
      <w:r>
        <w:rPr>
          <w:rFonts w:ascii="Arial" w:hAnsi="Arial" w:cs="Arial"/>
          <w:bCs/>
          <w:szCs w:val="22"/>
        </w:rPr>
        <w:tab/>
      </w:r>
      <w:r w:rsidR="005C6B1F">
        <w:rPr>
          <w:rFonts w:ascii="Arial" w:hAnsi="Arial" w:cs="Arial"/>
          <w:bCs/>
          <w:szCs w:val="22"/>
        </w:rPr>
        <w:t>Deputy Director: Development</w:t>
      </w:r>
    </w:p>
    <w:p w14:paraId="4D189668" w14:textId="455826F5" w:rsidR="005C6B1F" w:rsidRDefault="005C6B1F" w:rsidP="00503386">
      <w:pPr>
        <w:ind w:left="2880" w:hanging="2880"/>
        <w:jc w:val="both"/>
        <w:rPr>
          <w:rFonts w:ascii="Arial" w:hAnsi="Arial" w:cs="Arial"/>
          <w:bCs/>
          <w:szCs w:val="22"/>
        </w:rPr>
      </w:pPr>
      <w:r>
        <w:rPr>
          <w:rFonts w:ascii="Arial" w:hAnsi="Arial" w:cs="Arial"/>
          <w:bCs/>
          <w:szCs w:val="22"/>
        </w:rPr>
        <w:tab/>
        <w:t>Senior Project Manager</w:t>
      </w:r>
    </w:p>
    <w:p w14:paraId="38A70C92" w14:textId="099AF0FB" w:rsidR="005C6B1F" w:rsidRDefault="005C6B1F" w:rsidP="00503386">
      <w:pPr>
        <w:ind w:left="2880" w:hanging="2880"/>
        <w:jc w:val="both"/>
        <w:rPr>
          <w:rFonts w:ascii="Arial" w:hAnsi="Arial" w:cs="Arial"/>
          <w:bCs/>
          <w:szCs w:val="22"/>
        </w:rPr>
      </w:pPr>
      <w:r>
        <w:rPr>
          <w:rFonts w:ascii="Arial" w:hAnsi="Arial" w:cs="Arial"/>
          <w:bCs/>
          <w:szCs w:val="22"/>
        </w:rPr>
        <w:tab/>
        <w:t>Administrative Officer</w:t>
      </w:r>
    </w:p>
    <w:p w14:paraId="0ADF4854" w14:textId="0F970BE8" w:rsidR="00544E7F" w:rsidRDefault="00544E7F" w:rsidP="00503386">
      <w:pPr>
        <w:ind w:left="2880" w:hanging="2880"/>
        <w:jc w:val="both"/>
        <w:rPr>
          <w:rFonts w:ascii="Arial" w:hAnsi="Arial" w:cs="Arial"/>
          <w:bCs/>
          <w:szCs w:val="22"/>
        </w:rPr>
      </w:pPr>
      <w:r>
        <w:rPr>
          <w:rFonts w:ascii="Arial" w:hAnsi="Arial" w:cs="Arial"/>
          <w:bCs/>
          <w:szCs w:val="22"/>
        </w:rPr>
        <w:tab/>
        <w:t>Diocesan Secretaries</w:t>
      </w:r>
    </w:p>
    <w:p w14:paraId="7FC83F9D" w14:textId="7CD12306" w:rsidR="00544E7F" w:rsidRPr="006579C0" w:rsidRDefault="00544E7F" w:rsidP="00503386">
      <w:pPr>
        <w:ind w:left="2880" w:hanging="2880"/>
        <w:jc w:val="both"/>
        <w:rPr>
          <w:rFonts w:ascii="Arial" w:hAnsi="Arial" w:cs="Arial"/>
          <w:bCs/>
          <w:szCs w:val="22"/>
        </w:rPr>
      </w:pPr>
      <w:r>
        <w:rPr>
          <w:rFonts w:ascii="Arial" w:hAnsi="Arial" w:cs="Arial"/>
          <w:bCs/>
          <w:szCs w:val="22"/>
        </w:rPr>
        <w:tab/>
        <w:t>Chairs of Diocesan Safeguarding Advisory Panels</w:t>
      </w:r>
    </w:p>
    <w:p w14:paraId="2F60F03E" w14:textId="77777777" w:rsidR="002D5E36" w:rsidRPr="00E104F4" w:rsidRDefault="002D5E36" w:rsidP="00503386">
      <w:pPr>
        <w:jc w:val="both"/>
        <w:rPr>
          <w:rFonts w:ascii="Arial" w:hAnsi="Arial" w:cs="Arial"/>
          <w:b/>
          <w:szCs w:val="22"/>
        </w:rPr>
      </w:pPr>
    </w:p>
    <w:p w14:paraId="55438374" w14:textId="77777777" w:rsidR="0000181B" w:rsidRDefault="002D5E36" w:rsidP="0000181B">
      <w:pPr>
        <w:ind w:left="2880" w:hanging="2880"/>
        <w:jc w:val="both"/>
        <w:rPr>
          <w:rFonts w:ascii="Arial" w:hAnsi="Arial" w:cs="Arial"/>
          <w:szCs w:val="22"/>
        </w:rPr>
      </w:pPr>
      <w:r w:rsidRPr="00E104F4">
        <w:rPr>
          <w:rFonts w:ascii="Arial" w:hAnsi="Arial" w:cs="Arial"/>
          <w:b/>
          <w:szCs w:val="22"/>
        </w:rPr>
        <w:t xml:space="preserve">BACKGROUND: </w:t>
      </w:r>
      <w:r w:rsidRPr="00E104F4">
        <w:rPr>
          <w:rFonts w:ascii="Arial" w:hAnsi="Arial" w:cs="Arial"/>
          <w:b/>
          <w:szCs w:val="22"/>
        </w:rPr>
        <w:tab/>
      </w:r>
      <w:r w:rsidR="0000181B" w:rsidRPr="0000181B">
        <w:rPr>
          <w:rFonts w:ascii="Arial" w:hAnsi="Arial" w:cs="Arial"/>
          <w:szCs w:val="22"/>
        </w:rPr>
        <w:t>The Church of England is continually striving to improve its safeguarding practices. The 2020 report by IICSA on the Church highlighted failures in respect of child sexual abuse and, more broadly, the challenges facing the Church to get safeguarding right.</w:t>
      </w:r>
    </w:p>
    <w:p w14:paraId="5CAD2020" w14:textId="77777777" w:rsidR="0000181B" w:rsidRPr="0000181B" w:rsidRDefault="0000181B" w:rsidP="0000181B">
      <w:pPr>
        <w:ind w:left="2880" w:hanging="2880"/>
        <w:jc w:val="both"/>
        <w:rPr>
          <w:rFonts w:ascii="Arial" w:hAnsi="Arial" w:cs="Arial"/>
          <w:szCs w:val="22"/>
        </w:rPr>
      </w:pPr>
    </w:p>
    <w:p w14:paraId="1A16D2D5" w14:textId="77777777" w:rsidR="0000181B" w:rsidRDefault="0000181B" w:rsidP="0000181B">
      <w:pPr>
        <w:ind w:left="2880"/>
        <w:jc w:val="both"/>
        <w:rPr>
          <w:rFonts w:ascii="Arial" w:hAnsi="Arial" w:cs="Arial"/>
          <w:szCs w:val="22"/>
        </w:rPr>
      </w:pPr>
      <w:r w:rsidRPr="0000181B">
        <w:rPr>
          <w:rFonts w:ascii="Arial" w:hAnsi="Arial" w:cs="Arial"/>
          <w:szCs w:val="22"/>
        </w:rPr>
        <w:t>The Church’s aspiration is that safeguarding is not experienced and approached as a matter of administrative compliance. Rather, it should be what the Church is –something that flows from its core beliefs and values, part of its DNA.</w:t>
      </w:r>
    </w:p>
    <w:p w14:paraId="0429312E" w14:textId="77777777" w:rsidR="0000181B" w:rsidRPr="0000181B" w:rsidRDefault="0000181B" w:rsidP="0000181B">
      <w:pPr>
        <w:ind w:left="2880"/>
        <w:jc w:val="both"/>
        <w:rPr>
          <w:rFonts w:ascii="Arial" w:hAnsi="Arial" w:cs="Arial"/>
          <w:szCs w:val="22"/>
        </w:rPr>
      </w:pPr>
    </w:p>
    <w:p w14:paraId="78A2F91C" w14:textId="77777777" w:rsidR="0000181B" w:rsidRDefault="0000181B" w:rsidP="0000181B">
      <w:pPr>
        <w:ind w:left="2880"/>
        <w:jc w:val="both"/>
        <w:rPr>
          <w:rFonts w:ascii="Arial" w:hAnsi="Arial" w:cs="Arial"/>
          <w:szCs w:val="22"/>
        </w:rPr>
      </w:pPr>
      <w:r w:rsidRPr="0000181B">
        <w:rPr>
          <w:rFonts w:ascii="Arial" w:hAnsi="Arial" w:cs="Arial"/>
          <w:szCs w:val="22"/>
        </w:rPr>
        <w:t>The Church has made important and positive strides over recent years. There is, however,  still much to be done to keep children and vulnerable adults safe, and to promote their well-being.</w:t>
      </w:r>
    </w:p>
    <w:p w14:paraId="2FE94F4B" w14:textId="77777777" w:rsidR="0000181B" w:rsidRPr="0000181B" w:rsidRDefault="0000181B" w:rsidP="0000181B">
      <w:pPr>
        <w:ind w:left="2880"/>
        <w:jc w:val="both"/>
        <w:rPr>
          <w:rFonts w:ascii="Arial" w:hAnsi="Arial" w:cs="Arial"/>
          <w:szCs w:val="22"/>
        </w:rPr>
      </w:pPr>
    </w:p>
    <w:p w14:paraId="1F3BAF2B" w14:textId="77777777" w:rsidR="0000181B" w:rsidRDefault="0000181B" w:rsidP="0000181B">
      <w:pPr>
        <w:ind w:left="2880"/>
        <w:jc w:val="both"/>
        <w:rPr>
          <w:rFonts w:ascii="Arial" w:hAnsi="Arial" w:cs="Arial"/>
          <w:szCs w:val="22"/>
        </w:rPr>
      </w:pPr>
      <w:r w:rsidRPr="0000181B">
        <w:rPr>
          <w:rFonts w:ascii="Arial" w:hAnsi="Arial" w:cs="Arial"/>
          <w:szCs w:val="22"/>
        </w:rPr>
        <w:t>The Church is a complex collection of different bodies. The majority of safeguarding work is carried out locally within the 42 dioceses and 42 cathedrals in England. This work is supported by a central National Safeguarding Team (NST).</w:t>
      </w:r>
    </w:p>
    <w:p w14:paraId="75C52649" w14:textId="77777777" w:rsidR="0000181B" w:rsidRPr="0000181B" w:rsidRDefault="0000181B" w:rsidP="0000181B">
      <w:pPr>
        <w:ind w:left="2880"/>
        <w:jc w:val="both"/>
        <w:rPr>
          <w:rFonts w:ascii="Arial" w:hAnsi="Arial" w:cs="Arial"/>
          <w:szCs w:val="22"/>
        </w:rPr>
      </w:pPr>
    </w:p>
    <w:p w14:paraId="0C662C84" w14:textId="1D783A68" w:rsidR="002D5E36" w:rsidRPr="00E37C9B" w:rsidRDefault="0000181B" w:rsidP="00E37C9B">
      <w:pPr>
        <w:ind w:left="2880"/>
        <w:jc w:val="both"/>
        <w:rPr>
          <w:rFonts w:ascii="Arial" w:hAnsi="Arial" w:cs="Arial"/>
          <w:szCs w:val="22"/>
        </w:rPr>
      </w:pPr>
      <w:r w:rsidRPr="0000181B">
        <w:rPr>
          <w:rFonts w:ascii="Arial" w:hAnsi="Arial" w:cs="Arial"/>
          <w:szCs w:val="22"/>
        </w:rPr>
        <w:t xml:space="preserve">Every diocese employs a Diocesan Safeguarding Officer (DSO). Many also employ a number of Assistant Diocesan Safeguarding Officers (ADSAs).   DSOs take the lead on safeguarding matters for the diocese – in particular, the management of allegations of abuse by Church Officers. Some cathedrals employ a Cathedral Safeguarding Officer (CSO) or have an agreement with their diocese for the DSO to take the lead on safeguarding operational matters. </w:t>
      </w:r>
    </w:p>
    <w:p w14:paraId="46C687EA" w14:textId="0C1211D6" w:rsidR="002D5E36" w:rsidRPr="00E104F4" w:rsidRDefault="002D5E36" w:rsidP="00503386">
      <w:pPr>
        <w:ind w:left="2880" w:hanging="2880"/>
        <w:jc w:val="both"/>
        <w:rPr>
          <w:rFonts w:ascii="Arial" w:hAnsi="Arial" w:cs="Arial"/>
          <w:szCs w:val="22"/>
        </w:rPr>
      </w:pPr>
      <w:r w:rsidRPr="00E104F4">
        <w:rPr>
          <w:rFonts w:ascii="Arial" w:hAnsi="Arial" w:cs="Arial"/>
          <w:b/>
          <w:szCs w:val="22"/>
        </w:rPr>
        <w:lastRenderedPageBreak/>
        <w:t>JOB SUMMARY:</w:t>
      </w:r>
      <w:r w:rsidRPr="00E104F4">
        <w:rPr>
          <w:rFonts w:ascii="Arial" w:hAnsi="Arial" w:cs="Arial"/>
          <w:szCs w:val="22"/>
        </w:rPr>
        <w:tab/>
      </w:r>
      <w:r w:rsidR="00E37C9B" w:rsidRPr="00E37C9B">
        <w:rPr>
          <w:rFonts w:ascii="Arial" w:hAnsi="Arial" w:cs="Arial"/>
          <w:szCs w:val="22"/>
        </w:rPr>
        <w:t>Regional Safeguarding Leads are members of the National Safeguarding Team (NST), working to support safeguarding practice in local Church bodies across the Church of England. Each Regional Safeguarding Lead supports the development of best safeguarding practice in one of eight regional clusters of Diocesan Boards of Finance (DBFs) and cathedrals. They provide professional supervision and quality assurance to Safeguarding Officers working for DBFs and cathedrals in their region. Regional Safeguarding Leads also work closely with senior managers, senior clergy, and other stakeholders in these bodies, representing the NST at the local level. They work closely with their fellow Regional Safeguarding Leads and colleagues in the NST to ensure Church-wide consistency in approach.</w:t>
      </w:r>
    </w:p>
    <w:p w14:paraId="4958EC2E" w14:textId="77777777" w:rsidR="002D5E36" w:rsidRPr="00E104F4" w:rsidRDefault="002D5E36" w:rsidP="00503386">
      <w:pPr>
        <w:jc w:val="both"/>
        <w:rPr>
          <w:rFonts w:ascii="Arial" w:hAnsi="Arial" w:cs="Arial"/>
          <w:szCs w:val="22"/>
        </w:rPr>
      </w:pPr>
      <w:r w:rsidRPr="00E104F4">
        <w:rPr>
          <w:rFonts w:ascii="Arial" w:hAnsi="Arial" w:cs="Arial"/>
          <w:szCs w:val="22"/>
        </w:rPr>
        <w:t xml:space="preserve"> </w:t>
      </w:r>
    </w:p>
    <w:p w14:paraId="5DB4490D" w14:textId="77777777" w:rsidR="00A46547" w:rsidRDefault="00A46547">
      <w:pPr>
        <w:rPr>
          <w:rFonts w:ascii="Arial" w:hAnsi="Arial" w:cs="Arial"/>
          <w:szCs w:val="22"/>
        </w:rPr>
      </w:pPr>
      <w:r>
        <w:rPr>
          <w:rFonts w:ascii="Arial" w:hAnsi="Arial" w:cs="Arial"/>
          <w:b/>
          <w:szCs w:val="22"/>
        </w:rPr>
        <w:br w:type="page"/>
      </w:r>
    </w:p>
    <w:p w14:paraId="1FD305B6" w14:textId="35B43725" w:rsidR="002D5E36" w:rsidRPr="00E104F4" w:rsidRDefault="002D5E36" w:rsidP="00503386">
      <w:pPr>
        <w:pStyle w:val="Heading2"/>
        <w:jc w:val="both"/>
        <w:rPr>
          <w:rFonts w:ascii="Arial" w:hAnsi="Arial" w:cs="Arial"/>
          <w:sz w:val="22"/>
          <w:szCs w:val="22"/>
        </w:rPr>
      </w:pPr>
      <w:r w:rsidRPr="00E104F4">
        <w:rPr>
          <w:rFonts w:ascii="Arial" w:hAnsi="Arial" w:cs="Arial"/>
          <w:sz w:val="22"/>
          <w:szCs w:val="22"/>
        </w:rPr>
        <w:lastRenderedPageBreak/>
        <w:t xml:space="preserve">MAIN DUTIES AND RESPONSIBILITIES: </w:t>
      </w:r>
    </w:p>
    <w:p w14:paraId="7D8ED0A9" w14:textId="77777777" w:rsidR="002D5E36" w:rsidRPr="00E104F4" w:rsidRDefault="002D5E36" w:rsidP="00503386">
      <w:pPr>
        <w:jc w:val="both"/>
        <w:rPr>
          <w:rFonts w:ascii="Arial" w:hAnsi="Arial" w:cs="Arial"/>
          <w:b/>
          <w:szCs w:val="22"/>
        </w:rPr>
      </w:pPr>
    </w:p>
    <w:p w14:paraId="6F008F69" w14:textId="77777777" w:rsidR="004536FF" w:rsidRPr="004536FF" w:rsidRDefault="004536FF" w:rsidP="004536FF">
      <w:pPr>
        <w:jc w:val="both"/>
        <w:rPr>
          <w:rFonts w:ascii="Arial" w:hAnsi="Arial" w:cs="Arial"/>
          <w:szCs w:val="22"/>
        </w:rPr>
      </w:pPr>
      <w:r w:rsidRPr="004536FF">
        <w:rPr>
          <w:rFonts w:ascii="Arial" w:hAnsi="Arial" w:cs="Arial"/>
          <w:szCs w:val="22"/>
        </w:rPr>
        <w:t>Working in partnership with a regional group of dioceses and cathedrals, the role involves:</w:t>
      </w:r>
    </w:p>
    <w:p w14:paraId="038A91AE" w14:textId="77777777" w:rsidR="004536FF" w:rsidRPr="004536FF" w:rsidRDefault="004536FF" w:rsidP="004536FF">
      <w:pPr>
        <w:jc w:val="both"/>
        <w:rPr>
          <w:rFonts w:ascii="Arial" w:hAnsi="Arial" w:cs="Arial"/>
          <w:szCs w:val="22"/>
        </w:rPr>
      </w:pPr>
      <w:r w:rsidRPr="004536FF">
        <w:rPr>
          <w:rFonts w:ascii="Arial" w:hAnsi="Arial" w:cs="Arial"/>
          <w:szCs w:val="22"/>
        </w:rPr>
        <w:t>1. Providing 1-1 professional supervision to a number of DSO/CSOs</w:t>
      </w:r>
    </w:p>
    <w:p w14:paraId="76036E4A" w14:textId="77777777" w:rsidR="004536FF" w:rsidRPr="004536FF" w:rsidRDefault="004536FF" w:rsidP="004536FF">
      <w:pPr>
        <w:jc w:val="both"/>
        <w:rPr>
          <w:rFonts w:ascii="Arial" w:hAnsi="Arial" w:cs="Arial"/>
          <w:szCs w:val="22"/>
        </w:rPr>
      </w:pPr>
    </w:p>
    <w:p w14:paraId="7CAB01EB" w14:textId="0CB540F1" w:rsidR="004536FF" w:rsidRPr="004536FF" w:rsidRDefault="004536FF" w:rsidP="004536FF">
      <w:pPr>
        <w:pStyle w:val="ListParagraph"/>
        <w:numPr>
          <w:ilvl w:val="0"/>
          <w:numId w:val="29"/>
        </w:numPr>
        <w:rPr>
          <w:rFonts w:ascii="Arial" w:hAnsi="Arial" w:cs="Arial"/>
          <w:szCs w:val="22"/>
        </w:rPr>
      </w:pPr>
      <w:r w:rsidRPr="004536FF">
        <w:rPr>
          <w:rFonts w:ascii="Arial" w:hAnsi="Arial" w:cs="Arial"/>
          <w:szCs w:val="22"/>
        </w:rPr>
        <w:t xml:space="preserve"> </w:t>
      </w:r>
      <w:r w:rsidRPr="004536FF">
        <w:rPr>
          <w:rFonts w:ascii="Arial" w:hAnsi="Arial" w:cs="Arial"/>
          <w:b/>
          <w:bCs/>
          <w:szCs w:val="22"/>
        </w:rPr>
        <w:t>Professional supervision</w:t>
      </w:r>
      <w:r w:rsidRPr="004536FF">
        <w:rPr>
          <w:rFonts w:ascii="Arial" w:hAnsi="Arial" w:cs="Arial"/>
          <w:szCs w:val="22"/>
        </w:rPr>
        <w:t>:</w:t>
      </w:r>
    </w:p>
    <w:p w14:paraId="47758A15" w14:textId="06F23BC3" w:rsidR="004536FF" w:rsidRPr="004536FF" w:rsidRDefault="004536FF" w:rsidP="004536FF">
      <w:pPr>
        <w:pStyle w:val="ListParagraph"/>
        <w:numPr>
          <w:ilvl w:val="0"/>
          <w:numId w:val="28"/>
        </w:numPr>
        <w:rPr>
          <w:rFonts w:ascii="Arial" w:hAnsi="Arial" w:cs="Arial"/>
          <w:szCs w:val="22"/>
        </w:rPr>
      </w:pPr>
      <w:r>
        <w:rPr>
          <w:rFonts w:ascii="Arial" w:hAnsi="Arial" w:cs="Arial"/>
          <w:szCs w:val="22"/>
        </w:rPr>
        <w:t>Advising</w:t>
      </w:r>
      <w:r w:rsidRPr="004536FF">
        <w:rPr>
          <w:rFonts w:ascii="Arial" w:hAnsi="Arial" w:cs="Arial"/>
          <w:szCs w:val="22"/>
        </w:rPr>
        <w:t xml:space="preserve"> and guidance on individual cases and safeguarding-related situations; </w:t>
      </w:r>
    </w:p>
    <w:p w14:paraId="033F2F42" w14:textId="788931D6" w:rsidR="004536FF" w:rsidRPr="004536FF" w:rsidRDefault="004536FF" w:rsidP="004536FF">
      <w:pPr>
        <w:pStyle w:val="ListParagraph"/>
        <w:numPr>
          <w:ilvl w:val="0"/>
          <w:numId w:val="28"/>
        </w:numPr>
        <w:rPr>
          <w:rFonts w:ascii="Arial" w:hAnsi="Arial" w:cs="Arial"/>
          <w:szCs w:val="22"/>
        </w:rPr>
      </w:pPr>
      <w:r>
        <w:rPr>
          <w:rFonts w:ascii="Arial" w:hAnsi="Arial" w:cs="Arial"/>
          <w:szCs w:val="22"/>
        </w:rPr>
        <w:t>Encouraging</w:t>
      </w:r>
      <w:r w:rsidRPr="004536FF">
        <w:rPr>
          <w:rFonts w:ascii="Arial" w:hAnsi="Arial" w:cs="Arial"/>
          <w:szCs w:val="22"/>
        </w:rPr>
        <w:t xml:space="preserve"> of curiosity about different hypotheses for understanding cases and safeguarding situations;</w:t>
      </w:r>
    </w:p>
    <w:p w14:paraId="2A04B279" w14:textId="46A801FC" w:rsidR="004536FF" w:rsidRPr="004536FF" w:rsidRDefault="004536FF" w:rsidP="004536FF">
      <w:pPr>
        <w:pStyle w:val="ListParagraph"/>
        <w:numPr>
          <w:ilvl w:val="0"/>
          <w:numId w:val="28"/>
        </w:numPr>
        <w:rPr>
          <w:rFonts w:ascii="Arial" w:hAnsi="Arial" w:cs="Arial"/>
          <w:szCs w:val="22"/>
        </w:rPr>
      </w:pPr>
      <w:r>
        <w:rPr>
          <w:rFonts w:ascii="Arial" w:hAnsi="Arial" w:cs="Arial"/>
          <w:szCs w:val="22"/>
        </w:rPr>
        <w:t>Making</w:t>
      </w:r>
      <w:r w:rsidRPr="004536FF">
        <w:rPr>
          <w:rFonts w:ascii="Arial" w:hAnsi="Arial" w:cs="Arial"/>
          <w:szCs w:val="22"/>
        </w:rPr>
        <w:t xml:space="preserve"> connections with relevant research findings;</w:t>
      </w:r>
    </w:p>
    <w:p w14:paraId="113F87FB" w14:textId="4BF76D71" w:rsidR="004536FF" w:rsidRPr="004536FF" w:rsidRDefault="004536FF" w:rsidP="004536FF">
      <w:pPr>
        <w:pStyle w:val="ListParagraph"/>
        <w:numPr>
          <w:ilvl w:val="0"/>
          <w:numId w:val="28"/>
        </w:numPr>
        <w:rPr>
          <w:rFonts w:ascii="Arial" w:hAnsi="Arial" w:cs="Arial"/>
          <w:szCs w:val="22"/>
        </w:rPr>
      </w:pPr>
      <w:r>
        <w:rPr>
          <w:rFonts w:ascii="Arial" w:hAnsi="Arial" w:cs="Arial"/>
          <w:szCs w:val="22"/>
        </w:rPr>
        <w:t>Reflecting</w:t>
      </w:r>
      <w:r w:rsidRPr="004536FF">
        <w:rPr>
          <w:rFonts w:ascii="Arial" w:hAnsi="Arial" w:cs="Arial"/>
          <w:szCs w:val="22"/>
        </w:rPr>
        <w:t xml:space="preserve"> on self, exploring what influences </w:t>
      </w:r>
      <w:r>
        <w:rPr>
          <w:rFonts w:ascii="Arial" w:hAnsi="Arial" w:cs="Arial"/>
          <w:szCs w:val="22"/>
        </w:rPr>
        <w:t>supervisee</w:t>
      </w:r>
      <w:r w:rsidR="00A9234B">
        <w:rPr>
          <w:rFonts w:ascii="Arial" w:hAnsi="Arial" w:cs="Arial"/>
          <w:szCs w:val="22"/>
        </w:rPr>
        <w:t>s’</w:t>
      </w:r>
      <w:r w:rsidRPr="004536FF">
        <w:rPr>
          <w:rFonts w:ascii="Arial" w:hAnsi="Arial" w:cs="Arial"/>
          <w:szCs w:val="22"/>
        </w:rPr>
        <w:t xml:space="preserve"> perspectives on cases and what impact safeguarding situations have on </w:t>
      </w:r>
      <w:r w:rsidR="00A9234B">
        <w:rPr>
          <w:rFonts w:ascii="Arial" w:hAnsi="Arial" w:cs="Arial"/>
          <w:szCs w:val="22"/>
        </w:rPr>
        <w:t>supervisees</w:t>
      </w:r>
      <w:r w:rsidRPr="004536FF">
        <w:rPr>
          <w:rFonts w:ascii="Arial" w:hAnsi="Arial" w:cs="Arial"/>
          <w:szCs w:val="22"/>
        </w:rPr>
        <w:t>.</w:t>
      </w:r>
    </w:p>
    <w:p w14:paraId="4D505F41" w14:textId="7613DDA0" w:rsidR="004536FF" w:rsidRPr="004536FF" w:rsidRDefault="004536FF" w:rsidP="004536FF">
      <w:pPr>
        <w:pStyle w:val="ListParagraph"/>
        <w:numPr>
          <w:ilvl w:val="0"/>
          <w:numId w:val="28"/>
        </w:numPr>
        <w:rPr>
          <w:rFonts w:ascii="Arial" w:hAnsi="Arial" w:cs="Arial"/>
          <w:szCs w:val="22"/>
        </w:rPr>
      </w:pPr>
      <w:r w:rsidRPr="004536FF">
        <w:rPr>
          <w:rFonts w:ascii="Arial" w:hAnsi="Arial" w:cs="Arial"/>
          <w:szCs w:val="22"/>
        </w:rPr>
        <w:t>supporting continuous professional development and helping to advance critical thinking, knowledge, skills and values.</w:t>
      </w:r>
    </w:p>
    <w:p w14:paraId="1F632DDC" w14:textId="0885387B" w:rsidR="004536FF" w:rsidRPr="004536FF" w:rsidRDefault="00A9234B" w:rsidP="004536FF">
      <w:pPr>
        <w:pStyle w:val="ListParagraph"/>
        <w:numPr>
          <w:ilvl w:val="0"/>
          <w:numId w:val="28"/>
        </w:numPr>
        <w:rPr>
          <w:rFonts w:ascii="Arial" w:hAnsi="Arial" w:cs="Arial"/>
          <w:szCs w:val="22"/>
        </w:rPr>
      </w:pPr>
      <w:r>
        <w:rPr>
          <w:rFonts w:ascii="Arial" w:hAnsi="Arial" w:cs="Arial"/>
          <w:szCs w:val="22"/>
        </w:rPr>
        <w:t xml:space="preserve">Understanding in practice that </w:t>
      </w:r>
      <w:r w:rsidR="004536FF" w:rsidRPr="004536FF">
        <w:rPr>
          <w:rFonts w:ascii="Arial" w:hAnsi="Arial" w:cs="Arial"/>
          <w:szCs w:val="22"/>
        </w:rPr>
        <w:t>supervision is informed by the integrated 4x4x4 model of supervision</w:t>
      </w:r>
      <w:r>
        <w:rPr>
          <w:rFonts w:ascii="Arial" w:hAnsi="Arial" w:cs="Arial"/>
          <w:szCs w:val="22"/>
        </w:rPr>
        <w:t xml:space="preserve"> and</w:t>
      </w:r>
      <w:r w:rsidR="004536FF" w:rsidRPr="004536FF">
        <w:rPr>
          <w:rFonts w:ascii="Arial" w:hAnsi="Arial" w:cs="Arial"/>
          <w:szCs w:val="22"/>
        </w:rPr>
        <w:t xml:space="preserve"> does not involve the delivery day</w:t>
      </w:r>
      <w:r>
        <w:rPr>
          <w:rFonts w:ascii="Arial" w:hAnsi="Arial" w:cs="Arial"/>
          <w:szCs w:val="22"/>
        </w:rPr>
        <w:t>-</w:t>
      </w:r>
      <w:r w:rsidR="004536FF" w:rsidRPr="004536FF">
        <w:rPr>
          <w:rFonts w:ascii="Arial" w:hAnsi="Arial" w:cs="Arial"/>
          <w:szCs w:val="22"/>
        </w:rPr>
        <w:t>to</w:t>
      </w:r>
      <w:r>
        <w:rPr>
          <w:rFonts w:ascii="Arial" w:hAnsi="Arial" w:cs="Arial"/>
          <w:szCs w:val="22"/>
        </w:rPr>
        <w:t>-</w:t>
      </w:r>
      <w:r w:rsidR="004536FF" w:rsidRPr="004536FF">
        <w:rPr>
          <w:rFonts w:ascii="Arial" w:hAnsi="Arial" w:cs="Arial"/>
          <w:szCs w:val="22"/>
        </w:rPr>
        <w:t>day line management of safeguarding staff but requires close interaction with those who do.</w:t>
      </w:r>
    </w:p>
    <w:p w14:paraId="3AE32451" w14:textId="77777777" w:rsidR="004536FF" w:rsidRPr="004536FF" w:rsidRDefault="004536FF" w:rsidP="004536FF">
      <w:pPr>
        <w:rPr>
          <w:rFonts w:ascii="Arial" w:hAnsi="Arial" w:cs="Arial"/>
          <w:szCs w:val="22"/>
        </w:rPr>
      </w:pPr>
    </w:p>
    <w:p w14:paraId="78505DDE" w14:textId="6207F188" w:rsidR="00A9234B" w:rsidRPr="00A9234B" w:rsidRDefault="004536FF" w:rsidP="00A9234B">
      <w:pPr>
        <w:pStyle w:val="ListParagraph"/>
        <w:numPr>
          <w:ilvl w:val="0"/>
          <w:numId w:val="29"/>
        </w:numPr>
        <w:rPr>
          <w:rFonts w:ascii="Arial" w:hAnsi="Arial" w:cs="Arial"/>
          <w:b/>
          <w:bCs/>
          <w:szCs w:val="22"/>
        </w:rPr>
      </w:pPr>
      <w:r w:rsidRPr="004536FF">
        <w:rPr>
          <w:rFonts w:ascii="Arial" w:hAnsi="Arial" w:cs="Arial"/>
          <w:b/>
          <w:bCs/>
          <w:szCs w:val="22"/>
        </w:rPr>
        <w:t xml:space="preserve">Quality </w:t>
      </w:r>
      <w:r w:rsidR="00A9234B">
        <w:rPr>
          <w:rFonts w:ascii="Arial" w:hAnsi="Arial" w:cs="Arial"/>
          <w:b/>
          <w:bCs/>
          <w:szCs w:val="22"/>
        </w:rPr>
        <w:t>assurance, feedback and professional development</w:t>
      </w:r>
    </w:p>
    <w:p w14:paraId="3D1B77F9" w14:textId="1B6125CC" w:rsidR="004536FF" w:rsidRPr="004536FF" w:rsidRDefault="00A9234B" w:rsidP="004536FF">
      <w:pPr>
        <w:pStyle w:val="ListParagraph"/>
        <w:numPr>
          <w:ilvl w:val="0"/>
          <w:numId w:val="30"/>
        </w:numPr>
        <w:rPr>
          <w:rFonts w:ascii="Arial" w:hAnsi="Arial" w:cs="Arial"/>
          <w:szCs w:val="22"/>
        </w:rPr>
      </w:pPr>
      <w:r>
        <w:rPr>
          <w:rFonts w:ascii="Arial" w:hAnsi="Arial" w:cs="Arial"/>
          <w:szCs w:val="22"/>
        </w:rPr>
        <w:t>Using</w:t>
      </w:r>
      <w:r w:rsidR="004536FF" w:rsidRPr="004536FF">
        <w:rPr>
          <w:rFonts w:ascii="Arial" w:hAnsi="Arial" w:cs="Arial"/>
          <w:szCs w:val="22"/>
        </w:rPr>
        <w:t xml:space="preserve"> tools and frameworks to  examine practices and processes to ensure the  Church of England’s </w:t>
      </w:r>
      <w:r>
        <w:rPr>
          <w:rFonts w:ascii="Arial" w:hAnsi="Arial" w:cs="Arial"/>
          <w:szCs w:val="22"/>
        </w:rPr>
        <w:t>N</w:t>
      </w:r>
      <w:r w:rsidR="004536FF" w:rsidRPr="004536FF">
        <w:rPr>
          <w:rFonts w:ascii="Arial" w:hAnsi="Arial" w:cs="Arial"/>
          <w:szCs w:val="22"/>
        </w:rPr>
        <w:t xml:space="preserve">ational </w:t>
      </w:r>
      <w:r>
        <w:rPr>
          <w:rFonts w:ascii="Arial" w:hAnsi="Arial" w:cs="Arial"/>
          <w:szCs w:val="22"/>
        </w:rPr>
        <w:t>S</w:t>
      </w:r>
      <w:r w:rsidR="004536FF" w:rsidRPr="004536FF">
        <w:rPr>
          <w:rFonts w:ascii="Arial" w:hAnsi="Arial" w:cs="Arial"/>
          <w:szCs w:val="22"/>
        </w:rPr>
        <w:t xml:space="preserve">afeguarding </w:t>
      </w:r>
      <w:r>
        <w:rPr>
          <w:rFonts w:ascii="Arial" w:hAnsi="Arial" w:cs="Arial"/>
          <w:szCs w:val="22"/>
        </w:rPr>
        <w:t>S</w:t>
      </w:r>
      <w:r w:rsidR="004536FF" w:rsidRPr="004536FF">
        <w:rPr>
          <w:rFonts w:ascii="Arial" w:hAnsi="Arial" w:cs="Arial"/>
          <w:szCs w:val="22"/>
        </w:rPr>
        <w:t>tandards are being consistently met or worked towards.</w:t>
      </w:r>
    </w:p>
    <w:p w14:paraId="61D65350" w14:textId="7E26CF1A" w:rsidR="004536FF" w:rsidRPr="004536FF" w:rsidRDefault="00A9234B" w:rsidP="004536FF">
      <w:pPr>
        <w:pStyle w:val="ListParagraph"/>
        <w:numPr>
          <w:ilvl w:val="0"/>
          <w:numId w:val="30"/>
        </w:numPr>
        <w:rPr>
          <w:rFonts w:ascii="Arial" w:hAnsi="Arial" w:cs="Arial"/>
          <w:szCs w:val="22"/>
        </w:rPr>
      </w:pPr>
      <w:r>
        <w:rPr>
          <w:rFonts w:ascii="Arial" w:hAnsi="Arial" w:cs="Arial"/>
          <w:szCs w:val="22"/>
        </w:rPr>
        <w:t>I</w:t>
      </w:r>
      <w:r w:rsidR="004536FF" w:rsidRPr="004536FF">
        <w:rPr>
          <w:rFonts w:ascii="Arial" w:hAnsi="Arial" w:cs="Arial"/>
          <w:szCs w:val="22"/>
        </w:rPr>
        <w:t xml:space="preserve">dentifying strengths and resolving issues in collaboration with </w:t>
      </w:r>
      <w:r w:rsidR="00FD4687">
        <w:rPr>
          <w:rFonts w:ascii="Arial" w:hAnsi="Arial" w:cs="Arial"/>
          <w:szCs w:val="22"/>
        </w:rPr>
        <w:t>supervisees</w:t>
      </w:r>
      <w:r w:rsidR="004536FF" w:rsidRPr="004536FF">
        <w:rPr>
          <w:rFonts w:ascii="Arial" w:hAnsi="Arial" w:cs="Arial"/>
          <w:szCs w:val="22"/>
        </w:rPr>
        <w:t xml:space="preserve"> and other key individuals or  groups within the diocese/cathedral.</w:t>
      </w:r>
    </w:p>
    <w:p w14:paraId="76470551" w14:textId="412E1894" w:rsidR="004536FF" w:rsidRPr="004536FF" w:rsidRDefault="00FD4687" w:rsidP="004536FF">
      <w:pPr>
        <w:pStyle w:val="ListParagraph"/>
        <w:numPr>
          <w:ilvl w:val="0"/>
          <w:numId w:val="30"/>
        </w:numPr>
        <w:rPr>
          <w:rFonts w:ascii="Arial" w:hAnsi="Arial" w:cs="Arial"/>
          <w:szCs w:val="22"/>
        </w:rPr>
      </w:pPr>
      <w:r>
        <w:rPr>
          <w:rFonts w:ascii="Arial" w:hAnsi="Arial" w:cs="Arial"/>
          <w:szCs w:val="22"/>
        </w:rPr>
        <w:t>U</w:t>
      </w:r>
      <w:r w:rsidR="004536FF" w:rsidRPr="004536FF">
        <w:rPr>
          <w:rFonts w:ascii="Arial" w:hAnsi="Arial" w:cs="Arial"/>
          <w:szCs w:val="22"/>
        </w:rPr>
        <w:t>sing in-depth dialogue to encourage learning and problem solving</w:t>
      </w:r>
      <w:r>
        <w:rPr>
          <w:rFonts w:ascii="Arial" w:hAnsi="Arial" w:cs="Arial"/>
          <w:szCs w:val="22"/>
        </w:rPr>
        <w:t>.</w:t>
      </w:r>
    </w:p>
    <w:p w14:paraId="1DA3EBCA" w14:textId="77777777" w:rsidR="004536FF" w:rsidRPr="004536FF" w:rsidRDefault="004536FF" w:rsidP="004536FF">
      <w:pPr>
        <w:rPr>
          <w:rFonts w:ascii="Arial" w:hAnsi="Arial" w:cs="Arial"/>
          <w:szCs w:val="22"/>
        </w:rPr>
      </w:pPr>
    </w:p>
    <w:p w14:paraId="3499657F" w14:textId="1301A983" w:rsidR="004536FF" w:rsidRPr="004536FF" w:rsidRDefault="004536FF" w:rsidP="004536FF">
      <w:pPr>
        <w:pStyle w:val="ListParagraph"/>
        <w:numPr>
          <w:ilvl w:val="0"/>
          <w:numId w:val="29"/>
        </w:numPr>
        <w:rPr>
          <w:rFonts w:ascii="Arial" w:hAnsi="Arial" w:cs="Arial"/>
          <w:b/>
          <w:bCs/>
          <w:szCs w:val="22"/>
        </w:rPr>
      </w:pPr>
      <w:r w:rsidRPr="004536FF">
        <w:rPr>
          <w:rFonts w:ascii="Arial" w:hAnsi="Arial" w:cs="Arial"/>
          <w:b/>
          <w:bCs/>
          <w:szCs w:val="22"/>
        </w:rPr>
        <w:t>Working collectively with a regional cluster of dioceses and cathedrals to enhance positive outcomes.</w:t>
      </w:r>
    </w:p>
    <w:p w14:paraId="174B3CB6" w14:textId="66D54BAC" w:rsidR="004536FF" w:rsidRPr="004536FF" w:rsidRDefault="002000B4" w:rsidP="004536FF">
      <w:pPr>
        <w:pStyle w:val="ListParagraph"/>
        <w:numPr>
          <w:ilvl w:val="0"/>
          <w:numId w:val="31"/>
        </w:numPr>
        <w:rPr>
          <w:rFonts w:ascii="Arial" w:hAnsi="Arial" w:cs="Arial"/>
          <w:szCs w:val="22"/>
        </w:rPr>
      </w:pPr>
      <w:r>
        <w:rPr>
          <w:rFonts w:ascii="Arial" w:hAnsi="Arial" w:cs="Arial"/>
          <w:szCs w:val="22"/>
        </w:rPr>
        <w:t>Facilitating j</w:t>
      </w:r>
      <w:r w:rsidR="004536FF" w:rsidRPr="004536FF">
        <w:rPr>
          <w:rFonts w:ascii="Arial" w:hAnsi="Arial" w:cs="Arial"/>
          <w:szCs w:val="22"/>
        </w:rPr>
        <w:t>oint working, sharing of resources and other mutual support arrangements</w:t>
      </w:r>
      <w:r>
        <w:rPr>
          <w:rFonts w:ascii="Arial" w:hAnsi="Arial" w:cs="Arial"/>
          <w:szCs w:val="22"/>
        </w:rPr>
        <w:t>.</w:t>
      </w:r>
    </w:p>
    <w:p w14:paraId="3C64D7E0" w14:textId="48251F5E" w:rsidR="004536FF" w:rsidRPr="004536FF" w:rsidRDefault="002000B4" w:rsidP="004536FF">
      <w:pPr>
        <w:pStyle w:val="ListParagraph"/>
        <w:numPr>
          <w:ilvl w:val="0"/>
          <w:numId w:val="31"/>
        </w:numPr>
        <w:rPr>
          <w:rFonts w:ascii="Arial" w:hAnsi="Arial" w:cs="Arial"/>
          <w:szCs w:val="22"/>
        </w:rPr>
      </w:pPr>
      <w:r>
        <w:rPr>
          <w:rFonts w:ascii="Arial" w:hAnsi="Arial" w:cs="Arial"/>
          <w:szCs w:val="22"/>
        </w:rPr>
        <w:t xml:space="preserve">Leading </w:t>
      </w:r>
      <w:r w:rsidR="004536FF" w:rsidRPr="004536FF">
        <w:rPr>
          <w:rFonts w:ascii="Arial" w:hAnsi="Arial" w:cs="Arial"/>
          <w:szCs w:val="22"/>
        </w:rPr>
        <w:t>joint commissioning of specific services</w:t>
      </w:r>
      <w:r>
        <w:rPr>
          <w:rFonts w:ascii="Arial" w:hAnsi="Arial" w:cs="Arial"/>
          <w:szCs w:val="22"/>
        </w:rPr>
        <w:t>.</w:t>
      </w:r>
    </w:p>
    <w:p w14:paraId="03BA8A57" w14:textId="32554290" w:rsidR="004536FF" w:rsidRPr="004536FF" w:rsidRDefault="002000B4" w:rsidP="004536FF">
      <w:pPr>
        <w:pStyle w:val="ListParagraph"/>
        <w:numPr>
          <w:ilvl w:val="0"/>
          <w:numId w:val="31"/>
        </w:numPr>
        <w:rPr>
          <w:rFonts w:ascii="Arial" w:hAnsi="Arial" w:cs="Arial"/>
          <w:szCs w:val="22"/>
        </w:rPr>
      </w:pPr>
      <w:r>
        <w:rPr>
          <w:rFonts w:ascii="Arial" w:hAnsi="Arial" w:cs="Arial"/>
          <w:szCs w:val="22"/>
        </w:rPr>
        <w:t xml:space="preserve">Facilitating </w:t>
      </w:r>
      <w:r w:rsidR="004536FF" w:rsidRPr="004536FF">
        <w:rPr>
          <w:rFonts w:ascii="Arial" w:hAnsi="Arial" w:cs="Arial"/>
          <w:szCs w:val="22"/>
        </w:rPr>
        <w:t>peer auditing</w:t>
      </w:r>
      <w:r>
        <w:rPr>
          <w:rFonts w:ascii="Arial" w:hAnsi="Arial" w:cs="Arial"/>
          <w:szCs w:val="22"/>
        </w:rPr>
        <w:t>.</w:t>
      </w:r>
    </w:p>
    <w:p w14:paraId="2659D68B" w14:textId="49171161" w:rsidR="004536FF" w:rsidRPr="004536FF" w:rsidRDefault="002000B4" w:rsidP="004536FF">
      <w:pPr>
        <w:pStyle w:val="ListParagraph"/>
        <w:numPr>
          <w:ilvl w:val="0"/>
          <w:numId w:val="31"/>
        </w:numPr>
        <w:rPr>
          <w:rFonts w:ascii="Arial" w:hAnsi="Arial" w:cs="Arial"/>
          <w:szCs w:val="22"/>
        </w:rPr>
      </w:pPr>
      <w:r>
        <w:rPr>
          <w:rFonts w:ascii="Arial" w:hAnsi="Arial" w:cs="Arial"/>
          <w:szCs w:val="22"/>
        </w:rPr>
        <w:t>Developing</w:t>
      </w:r>
      <w:r w:rsidR="004536FF" w:rsidRPr="004536FF">
        <w:rPr>
          <w:rFonts w:ascii="Arial" w:hAnsi="Arial" w:cs="Arial"/>
          <w:szCs w:val="22"/>
        </w:rPr>
        <w:t xml:space="preserve"> survivor engagement arrangements</w:t>
      </w:r>
      <w:r>
        <w:rPr>
          <w:rFonts w:ascii="Arial" w:hAnsi="Arial" w:cs="Arial"/>
          <w:szCs w:val="22"/>
        </w:rPr>
        <w:t>.</w:t>
      </w:r>
    </w:p>
    <w:p w14:paraId="5F88490B" w14:textId="60D1EFC8" w:rsidR="004536FF" w:rsidRPr="004536FF" w:rsidRDefault="002000B4" w:rsidP="004536FF">
      <w:pPr>
        <w:pStyle w:val="ListParagraph"/>
        <w:numPr>
          <w:ilvl w:val="0"/>
          <w:numId w:val="31"/>
        </w:numPr>
        <w:rPr>
          <w:rFonts w:ascii="Arial" w:hAnsi="Arial" w:cs="Arial"/>
          <w:szCs w:val="22"/>
        </w:rPr>
      </w:pPr>
      <w:r>
        <w:rPr>
          <w:rFonts w:ascii="Arial" w:hAnsi="Arial" w:cs="Arial"/>
          <w:szCs w:val="22"/>
        </w:rPr>
        <w:t>Recognising and s</w:t>
      </w:r>
      <w:r w:rsidR="004536FF" w:rsidRPr="004536FF">
        <w:rPr>
          <w:rFonts w:ascii="Arial" w:hAnsi="Arial" w:cs="Arial"/>
          <w:szCs w:val="22"/>
        </w:rPr>
        <w:t>haring of best practice</w:t>
      </w:r>
      <w:r>
        <w:rPr>
          <w:rFonts w:ascii="Arial" w:hAnsi="Arial" w:cs="Arial"/>
          <w:szCs w:val="22"/>
        </w:rPr>
        <w:t xml:space="preserve"> between Church bodies.</w:t>
      </w:r>
    </w:p>
    <w:p w14:paraId="0A670DD5" w14:textId="20EE66C9" w:rsidR="004536FF" w:rsidRPr="004536FF" w:rsidRDefault="002000B4" w:rsidP="004536FF">
      <w:pPr>
        <w:pStyle w:val="ListParagraph"/>
        <w:numPr>
          <w:ilvl w:val="0"/>
          <w:numId w:val="31"/>
        </w:numPr>
        <w:rPr>
          <w:rFonts w:ascii="Arial" w:hAnsi="Arial" w:cs="Arial"/>
          <w:szCs w:val="22"/>
        </w:rPr>
      </w:pPr>
      <w:r>
        <w:rPr>
          <w:rFonts w:ascii="Arial" w:hAnsi="Arial" w:cs="Arial"/>
          <w:szCs w:val="22"/>
        </w:rPr>
        <w:t xml:space="preserve">Providing </w:t>
      </w:r>
      <w:r w:rsidR="004536FF" w:rsidRPr="004536FF">
        <w:rPr>
          <w:rFonts w:ascii="Arial" w:hAnsi="Arial" w:cs="Arial"/>
          <w:szCs w:val="22"/>
        </w:rPr>
        <w:t>group supervision</w:t>
      </w:r>
      <w:r>
        <w:rPr>
          <w:rFonts w:ascii="Arial" w:hAnsi="Arial" w:cs="Arial"/>
          <w:szCs w:val="22"/>
        </w:rPr>
        <w:t xml:space="preserve"> to Safeguarding Officers </w:t>
      </w:r>
      <w:r w:rsidR="00D6153A">
        <w:rPr>
          <w:rFonts w:ascii="Arial" w:hAnsi="Arial" w:cs="Arial"/>
          <w:szCs w:val="22"/>
        </w:rPr>
        <w:t>within a region.</w:t>
      </w:r>
    </w:p>
    <w:p w14:paraId="2E8A47E5" w14:textId="4D9ADFAF" w:rsidR="004536FF" w:rsidRPr="004536FF" w:rsidRDefault="00D6153A" w:rsidP="004536FF">
      <w:pPr>
        <w:pStyle w:val="ListParagraph"/>
        <w:numPr>
          <w:ilvl w:val="0"/>
          <w:numId w:val="31"/>
        </w:numPr>
        <w:rPr>
          <w:rFonts w:ascii="Arial" w:hAnsi="Arial" w:cs="Arial"/>
          <w:szCs w:val="22"/>
        </w:rPr>
      </w:pPr>
      <w:r>
        <w:rPr>
          <w:rFonts w:ascii="Arial" w:hAnsi="Arial" w:cs="Arial"/>
          <w:szCs w:val="22"/>
        </w:rPr>
        <w:t>S</w:t>
      </w:r>
      <w:r w:rsidR="004536FF" w:rsidRPr="004536FF">
        <w:rPr>
          <w:rFonts w:ascii="Arial" w:hAnsi="Arial" w:cs="Arial"/>
          <w:szCs w:val="22"/>
        </w:rPr>
        <w:t xml:space="preserve">trengthening connections with other Church bodies and relevant services in the region. </w:t>
      </w:r>
    </w:p>
    <w:p w14:paraId="09F4F9C8" w14:textId="12EF419C" w:rsidR="004536FF" w:rsidRPr="004536FF" w:rsidRDefault="004536FF" w:rsidP="004536FF">
      <w:pPr>
        <w:pStyle w:val="ListParagraph"/>
        <w:numPr>
          <w:ilvl w:val="0"/>
          <w:numId w:val="31"/>
        </w:numPr>
        <w:rPr>
          <w:rFonts w:ascii="Arial" w:hAnsi="Arial" w:cs="Arial"/>
          <w:szCs w:val="22"/>
        </w:rPr>
      </w:pPr>
      <w:r w:rsidRPr="004536FF">
        <w:rPr>
          <w:rFonts w:ascii="Arial" w:hAnsi="Arial" w:cs="Arial"/>
          <w:szCs w:val="22"/>
        </w:rPr>
        <w:t xml:space="preserve">Identifying training needs and commissioning additional </w:t>
      </w:r>
      <w:r w:rsidR="00D6153A">
        <w:rPr>
          <w:rFonts w:ascii="Arial" w:hAnsi="Arial" w:cs="Arial"/>
          <w:szCs w:val="22"/>
        </w:rPr>
        <w:t>learning and development</w:t>
      </w:r>
      <w:r w:rsidRPr="004536FF">
        <w:rPr>
          <w:rFonts w:ascii="Arial" w:hAnsi="Arial" w:cs="Arial"/>
          <w:szCs w:val="22"/>
        </w:rPr>
        <w:t xml:space="preserve"> services.</w:t>
      </w:r>
    </w:p>
    <w:p w14:paraId="53EBC92F" w14:textId="77777777" w:rsidR="004536FF" w:rsidRDefault="004536FF" w:rsidP="004536FF">
      <w:pPr>
        <w:rPr>
          <w:rFonts w:ascii="Arial" w:hAnsi="Arial" w:cs="Arial"/>
          <w:szCs w:val="22"/>
        </w:rPr>
      </w:pPr>
    </w:p>
    <w:p w14:paraId="161F1C1D" w14:textId="02DAEB51" w:rsidR="004536FF" w:rsidRPr="004536FF" w:rsidRDefault="004536FF" w:rsidP="004536FF">
      <w:pPr>
        <w:pStyle w:val="ListParagraph"/>
        <w:numPr>
          <w:ilvl w:val="0"/>
          <w:numId w:val="29"/>
        </w:numPr>
        <w:rPr>
          <w:rFonts w:ascii="Arial" w:hAnsi="Arial" w:cs="Arial"/>
          <w:b/>
          <w:bCs/>
          <w:szCs w:val="22"/>
        </w:rPr>
      </w:pPr>
      <w:r w:rsidRPr="004536FF">
        <w:rPr>
          <w:rFonts w:ascii="Arial" w:hAnsi="Arial" w:cs="Arial"/>
          <w:b/>
          <w:bCs/>
          <w:szCs w:val="22"/>
        </w:rPr>
        <w:t xml:space="preserve">Relationships with internal stakeholders </w:t>
      </w:r>
    </w:p>
    <w:p w14:paraId="11A283E3" w14:textId="77777777" w:rsidR="00DC4839" w:rsidRDefault="00FD4687" w:rsidP="00FD4687">
      <w:pPr>
        <w:pStyle w:val="ListParagraph"/>
        <w:numPr>
          <w:ilvl w:val="0"/>
          <w:numId w:val="32"/>
        </w:numPr>
        <w:rPr>
          <w:rFonts w:ascii="Arial" w:hAnsi="Arial" w:cs="Arial"/>
          <w:szCs w:val="22"/>
        </w:rPr>
      </w:pPr>
      <w:r>
        <w:rPr>
          <w:rFonts w:ascii="Arial" w:hAnsi="Arial" w:cs="Arial"/>
          <w:szCs w:val="22"/>
        </w:rPr>
        <w:t>E</w:t>
      </w:r>
      <w:r w:rsidR="004536FF" w:rsidRPr="00FD4687">
        <w:rPr>
          <w:rFonts w:ascii="Arial" w:hAnsi="Arial" w:cs="Arial"/>
          <w:szCs w:val="22"/>
        </w:rPr>
        <w:t>stablish</w:t>
      </w:r>
      <w:r>
        <w:rPr>
          <w:rFonts w:ascii="Arial" w:hAnsi="Arial" w:cs="Arial"/>
          <w:szCs w:val="22"/>
        </w:rPr>
        <w:t>ing</w:t>
      </w:r>
      <w:r w:rsidR="004536FF" w:rsidRPr="00FD4687">
        <w:rPr>
          <w:rFonts w:ascii="Arial" w:hAnsi="Arial" w:cs="Arial"/>
          <w:szCs w:val="22"/>
        </w:rPr>
        <w:t xml:space="preserve"> effective relationships with key stakeholders within the dioceses and cathedrals</w:t>
      </w:r>
      <w:r w:rsidR="00DC4839">
        <w:rPr>
          <w:rFonts w:ascii="Arial" w:hAnsi="Arial" w:cs="Arial"/>
          <w:szCs w:val="22"/>
        </w:rPr>
        <w:t xml:space="preserve"> </w:t>
      </w:r>
      <w:r w:rsidR="004536FF" w:rsidRPr="00FD4687">
        <w:rPr>
          <w:rFonts w:ascii="Arial" w:hAnsi="Arial" w:cs="Arial"/>
          <w:szCs w:val="22"/>
        </w:rPr>
        <w:t xml:space="preserve">– in particular, their senior leadership teams. </w:t>
      </w:r>
    </w:p>
    <w:p w14:paraId="33FDA003" w14:textId="77777777" w:rsidR="00DC4839" w:rsidRDefault="00DC4839" w:rsidP="00FD4687">
      <w:pPr>
        <w:pStyle w:val="ListParagraph"/>
        <w:numPr>
          <w:ilvl w:val="0"/>
          <w:numId w:val="32"/>
        </w:numPr>
        <w:rPr>
          <w:rFonts w:ascii="Arial" w:hAnsi="Arial" w:cs="Arial"/>
          <w:szCs w:val="22"/>
        </w:rPr>
      </w:pPr>
      <w:r>
        <w:rPr>
          <w:rFonts w:ascii="Arial" w:hAnsi="Arial" w:cs="Arial"/>
          <w:szCs w:val="22"/>
        </w:rPr>
        <w:t>P</w:t>
      </w:r>
      <w:r w:rsidR="004536FF" w:rsidRPr="00FD4687">
        <w:rPr>
          <w:rFonts w:ascii="Arial" w:hAnsi="Arial" w:cs="Arial"/>
          <w:szCs w:val="22"/>
        </w:rPr>
        <w:t xml:space="preserve">roviding evidence-based feedback in respect of the quality and capacity of safeguarding functions within the diocese and/or cathedral. </w:t>
      </w:r>
    </w:p>
    <w:p w14:paraId="42864FB0" w14:textId="1F26F123" w:rsidR="004536FF" w:rsidRPr="00FD4687" w:rsidRDefault="00DC4839" w:rsidP="00FD4687">
      <w:pPr>
        <w:pStyle w:val="ListParagraph"/>
        <w:numPr>
          <w:ilvl w:val="0"/>
          <w:numId w:val="32"/>
        </w:numPr>
        <w:rPr>
          <w:rFonts w:ascii="Arial" w:hAnsi="Arial" w:cs="Arial"/>
          <w:szCs w:val="22"/>
        </w:rPr>
      </w:pPr>
      <w:r>
        <w:rPr>
          <w:rFonts w:ascii="Arial" w:hAnsi="Arial" w:cs="Arial"/>
          <w:szCs w:val="22"/>
        </w:rPr>
        <w:t>Hi</w:t>
      </w:r>
      <w:r w:rsidR="004536FF" w:rsidRPr="00FD4687">
        <w:rPr>
          <w:rFonts w:ascii="Arial" w:hAnsi="Arial" w:cs="Arial"/>
          <w:szCs w:val="22"/>
        </w:rPr>
        <w:t>ghlight</w:t>
      </w:r>
      <w:r>
        <w:rPr>
          <w:rFonts w:ascii="Arial" w:hAnsi="Arial" w:cs="Arial"/>
          <w:szCs w:val="22"/>
        </w:rPr>
        <w:t>ing</w:t>
      </w:r>
      <w:r w:rsidR="004536FF" w:rsidRPr="00FD4687">
        <w:rPr>
          <w:rFonts w:ascii="Arial" w:hAnsi="Arial" w:cs="Arial"/>
          <w:szCs w:val="22"/>
        </w:rPr>
        <w:t xml:space="preserve"> areas of strength, as well as areas needing development, including systemic vulnerabilities.</w:t>
      </w:r>
    </w:p>
    <w:p w14:paraId="35ABF3E5" w14:textId="77777777" w:rsidR="004536FF" w:rsidRPr="004536FF" w:rsidRDefault="004536FF" w:rsidP="004536FF">
      <w:pPr>
        <w:rPr>
          <w:rFonts w:ascii="Arial" w:hAnsi="Arial" w:cs="Arial"/>
          <w:szCs w:val="22"/>
        </w:rPr>
      </w:pPr>
    </w:p>
    <w:p w14:paraId="20B873AE" w14:textId="28019D5B" w:rsidR="004536FF" w:rsidRPr="004536FF" w:rsidRDefault="004536FF" w:rsidP="004536FF">
      <w:pPr>
        <w:pStyle w:val="ListParagraph"/>
        <w:numPr>
          <w:ilvl w:val="0"/>
          <w:numId w:val="29"/>
        </w:numPr>
        <w:rPr>
          <w:rFonts w:ascii="Arial" w:hAnsi="Arial" w:cs="Arial"/>
          <w:b/>
          <w:bCs/>
          <w:szCs w:val="22"/>
        </w:rPr>
      </w:pPr>
      <w:r w:rsidRPr="004536FF">
        <w:rPr>
          <w:rFonts w:ascii="Arial" w:hAnsi="Arial" w:cs="Arial"/>
          <w:b/>
          <w:bCs/>
          <w:szCs w:val="22"/>
        </w:rPr>
        <w:t>Relationship with external stakeholders</w:t>
      </w:r>
    </w:p>
    <w:p w14:paraId="2659F60E" w14:textId="77777777" w:rsidR="00787398" w:rsidRPr="00787398" w:rsidRDefault="00787398" w:rsidP="00787398">
      <w:pPr>
        <w:pStyle w:val="ListParagraph"/>
        <w:numPr>
          <w:ilvl w:val="0"/>
          <w:numId w:val="33"/>
        </w:numPr>
        <w:rPr>
          <w:rFonts w:ascii="Arial" w:hAnsi="Arial" w:cs="Arial"/>
          <w:szCs w:val="22"/>
        </w:rPr>
      </w:pPr>
      <w:r w:rsidRPr="00787398">
        <w:rPr>
          <w:rFonts w:ascii="Arial" w:hAnsi="Arial" w:cs="Arial"/>
          <w:szCs w:val="22"/>
        </w:rPr>
        <w:t>S</w:t>
      </w:r>
      <w:r w:rsidR="004536FF" w:rsidRPr="00787398">
        <w:rPr>
          <w:rFonts w:ascii="Arial" w:hAnsi="Arial" w:cs="Arial"/>
          <w:szCs w:val="22"/>
        </w:rPr>
        <w:t>upport</w:t>
      </w:r>
      <w:r w:rsidRPr="00787398">
        <w:rPr>
          <w:rFonts w:ascii="Arial" w:hAnsi="Arial" w:cs="Arial"/>
          <w:szCs w:val="22"/>
        </w:rPr>
        <w:t>ing</w:t>
      </w:r>
      <w:r w:rsidR="004536FF" w:rsidRPr="00787398">
        <w:rPr>
          <w:rFonts w:ascii="Arial" w:hAnsi="Arial" w:cs="Arial"/>
          <w:szCs w:val="22"/>
        </w:rPr>
        <w:t xml:space="preserve"> leadership teams within dioceses and cathedrals</w:t>
      </w:r>
      <w:r w:rsidRPr="00787398">
        <w:rPr>
          <w:rFonts w:ascii="Arial" w:hAnsi="Arial" w:cs="Arial"/>
          <w:szCs w:val="22"/>
        </w:rPr>
        <w:t xml:space="preserve"> to</w:t>
      </w:r>
      <w:r w:rsidR="004536FF" w:rsidRPr="00787398">
        <w:rPr>
          <w:rFonts w:ascii="Arial" w:hAnsi="Arial" w:cs="Arial"/>
          <w:szCs w:val="22"/>
        </w:rPr>
        <w:t xml:space="preserve"> strengthe</w:t>
      </w:r>
      <w:r w:rsidRPr="00787398">
        <w:rPr>
          <w:rFonts w:ascii="Arial" w:hAnsi="Arial" w:cs="Arial"/>
          <w:szCs w:val="22"/>
        </w:rPr>
        <w:t>n</w:t>
      </w:r>
      <w:r w:rsidR="004536FF" w:rsidRPr="00787398">
        <w:rPr>
          <w:rFonts w:ascii="Arial" w:hAnsi="Arial" w:cs="Arial"/>
          <w:szCs w:val="22"/>
        </w:rPr>
        <w:t xml:space="preserve"> relations</w:t>
      </w:r>
      <w:r w:rsidRPr="00787398">
        <w:rPr>
          <w:rFonts w:ascii="Arial" w:hAnsi="Arial" w:cs="Arial"/>
          <w:szCs w:val="22"/>
        </w:rPr>
        <w:t>hips</w:t>
      </w:r>
      <w:r w:rsidR="004536FF" w:rsidRPr="00787398">
        <w:rPr>
          <w:rFonts w:ascii="Arial" w:hAnsi="Arial" w:cs="Arial"/>
          <w:szCs w:val="22"/>
        </w:rPr>
        <w:t xml:space="preserve"> with statutory and non-statutory organisations</w:t>
      </w:r>
      <w:r w:rsidRPr="00787398">
        <w:rPr>
          <w:rFonts w:ascii="Arial" w:hAnsi="Arial" w:cs="Arial"/>
          <w:szCs w:val="22"/>
        </w:rPr>
        <w:t>.</w:t>
      </w:r>
      <w:r w:rsidR="004536FF" w:rsidRPr="00787398">
        <w:rPr>
          <w:rFonts w:ascii="Arial" w:hAnsi="Arial" w:cs="Arial"/>
          <w:szCs w:val="22"/>
        </w:rPr>
        <w:t xml:space="preserve"> </w:t>
      </w:r>
    </w:p>
    <w:p w14:paraId="5F3AABBB" w14:textId="36800027" w:rsidR="004536FF" w:rsidRPr="00787398" w:rsidRDefault="00787398" w:rsidP="00787398">
      <w:pPr>
        <w:pStyle w:val="ListParagraph"/>
        <w:numPr>
          <w:ilvl w:val="0"/>
          <w:numId w:val="33"/>
        </w:numPr>
        <w:rPr>
          <w:rFonts w:ascii="Arial" w:hAnsi="Arial" w:cs="Arial"/>
          <w:szCs w:val="22"/>
        </w:rPr>
      </w:pPr>
      <w:r w:rsidRPr="00787398">
        <w:rPr>
          <w:rFonts w:ascii="Arial" w:hAnsi="Arial" w:cs="Arial"/>
          <w:szCs w:val="22"/>
        </w:rPr>
        <w:t>P</w:t>
      </w:r>
      <w:r w:rsidR="004536FF" w:rsidRPr="00787398">
        <w:rPr>
          <w:rFonts w:ascii="Arial" w:hAnsi="Arial" w:cs="Arial"/>
          <w:szCs w:val="22"/>
        </w:rPr>
        <w:t>roviding help to identify and remove obstacles to effective partnership working.</w:t>
      </w:r>
    </w:p>
    <w:p w14:paraId="2F0AFEC4" w14:textId="77777777" w:rsidR="004536FF" w:rsidRDefault="004536FF" w:rsidP="004536FF">
      <w:pPr>
        <w:rPr>
          <w:rFonts w:ascii="Arial" w:hAnsi="Arial" w:cs="Arial"/>
          <w:szCs w:val="22"/>
        </w:rPr>
      </w:pPr>
    </w:p>
    <w:p w14:paraId="38049A38" w14:textId="045500F5" w:rsidR="004536FF" w:rsidRPr="004536FF" w:rsidRDefault="004536FF" w:rsidP="004536FF">
      <w:pPr>
        <w:pStyle w:val="ListParagraph"/>
        <w:numPr>
          <w:ilvl w:val="0"/>
          <w:numId w:val="29"/>
        </w:numPr>
        <w:rPr>
          <w:rFonts w:ascii="Arial" w:hAnsi="Arial" w:cs="Arial"/>
          <w:b/>
          <w:bCs/>
          <w:szCs w:val="22"/>
        </w:rPr>
      </w:pPr>
      <w:r w:rsidRPr="004536FF">
        <w:rPr>
          <w:rFonts w:ascii="Arial" w:hAnsi="Arial" w:cs="Arial"/>
          <w:b/>
          <w:bCs/>
          <w:szCs w:val="22"/>
        </w:rPr>
        <w:t>Specialist portfolio responsibility</w:t>
      </w:r>
    </w:p>
    <w:p w14:paraId="25C32E7B" w14:textId="38209A1F" w:rsidR="004536FF" w:rsidRDefault="00787398" w:rsidP="00787398">
      <w:pPr>
        <w:pStyle w:val="ListParagraph"/>
        <w:numPr>
          <w:ilvl w:val="0"/>
          <w:numId w:val="34"/>
        </w:numPr>
        <w:rPr>
          <w:rFonts w:ascii="Arial" w:hAnsi="Arial" w:cs="Arial"/>
          <w:szCs w:val="22"/>
        </w:rPr>
      </w:pPr>
      <w:r>
        <w:rPr>
          <w:rFonts w:ascii="Arial" w:hAnsi="Arial" w:cs="Arial"/>
          <w:szCs w:val="22"/>
        </w:rPr>
        <w:t xml:space="preserve">Taking responsibility, as </w:t>
      </w:r>
      <w:r w:rsidR="00F348C7">
        <w:rPr>
          <w:rFonts w:ascii="Arial" w:hAnsi="Arial" w:cs="Arial"/>
          <w:szCs w:val="22"/>
        </w:rPr>
        <w:t>agreed with</w:t>
      </w:r>
      <w:r>
        <w:rPr>
          <w:rFonts w:ascii="Arial" w:hAnsi="Arial" w:cs="Arial"/>
          <w:szCs w:val="22"/>
        </w:rPr>
        <w:t xml:space="preserve"> the </w:t>
      </w:r>
      <w:r w:rsidR="00FF56AE">
        <w:rPr>
          <w:rFonts w:ascii="Arial" w:hAnsi="Arial" w:cs="Arial"/>
          <w:szCs w:val="22"/>
        </w:rPr>
        <w:t xml:space="preserve">wider team of Regional Safeguarding Leads, for one or more areas of subject </w:t>
      </w:r>
      <w:r w:rsidR="00F348C7">
        <w:rPr>
          <w:rFonts w:ascii="Arial" w:hAnsi="Arial" w:cs="Arial"/>
          <w:szCs w:val="22"/>
        </w:rPr>
        <w:t>specialism.</w:t>
      </w:r>
    </w:p>
    <w:p w14:paraId="135B1F85" w14:textId="3E0E201D" w:rsidR="002C3E46" w:rsidRDefault="002C3E46" w:rsidP="00787398">
      <w:pPr>
        <w:pStyle w:val="ListParagraph"/>
        <w:numPr>
          <w:ilvl w:val="0"/>
          <w:numId w:val="34"/>
        </w:numPr>
        <w:rPr>
          <w:rFonts w:ascii="Arial" w:hAnsi="Arial" w:cs="Arial"/>
          <w:szCs w:val="22"/>
        </w:rPr>
      </w:pPr>
      <w:r>
        <w:rPr>
          <w:rFonts w:ascii="Arial" w:hAnsi="Arial" w:cs="Arial"/>
          <w:szCs w:val="22"/>
        </w:rPr>
        <w:t xml:space="preserve">Maintaining expertise in the nominated </w:t>
      </w:r>
      <w:r w:rsidR="000D048B">
        <w:rPr>
          <w:rFonts w:ascii="Arial" w:hAnsi="Arial" w:cs="Arial"/>
          <w:szCs w:val="22"/>
        </w:rPr>
        <w:t xml:space="preserve">subject specialism, including by reviewing academic literature, observing practice in the field, and </w:t>
      </w:r>
      <w:r w:rsidR="00BE516C">
        <w:rPr>
          <w:rFonts w:ascii="Arial" w:hAnsi="Arial" w:cs="Arial"/>
          <w:szCs w:val="22"/>
        </w:rPr>
        <w:t xml:space="preserve">cultivating a network of </w:t>
      </w:r>
      <w:r w:rsidR="007C22C6">
        <w:rPr>
          <w:rFonts w:ascii="Arial" w:hAnsi="Arial" w:cs="Arial"/>
          <w:szCs w:val="22"/>
        </w:rPr>
        <w:t>relevant professionals.</w:t>
      </w:r>
    </w:p>
    <w:p w14:paraId="13B3170F" w14:textId="23AFE1E4" w:rsidR="00F348C7" w:rsidRDefault="00EF3217" w:rsidP="00787398">
      <w:pPr>
        <w:pStyle w:val="ListParagraph"/>
        <w:numPr>
          <w:ilvl w:val="0"/>
          <w:numId w:val="34"/>
        </w:numPr>
        <w:rPr>
          <w:rFonts w:ascii="Arial" w:hAnsi="Arial" w:cs="Arial"/>
          <w:szCs w:val="22"/>
        </w:rPr>
      </w:pPr>
      <w:r>
        <w:rPr>
          <w:rFonts w:ascii="Arial" w:hAnsi="Arial" w:cs="Arial"/>
          <w:szCs w:val="22"/>
        </w:rPr>
        <w:t>Acting as a point of contact within the NST for this area of specialism.</w:t>
      </w:r>
    </w:p>
    <w:p w14:paraId="30360F41" w14:textId="65C0FFF7" w:rsidR="00EF3217" w:rsidRDefault="00EF3217" w:rsidP="00787398">
      <w:pPr>
        <w:pStyle w:val="ListParagraph"/>
        <w:numPr>
          <w:ilvl w:val="0"/>
          <w:numId w:val="34"/>
        </w:numPr>
        <w:rPr>
          <w:rFonts w:ascii="Arial" w:hAnsi="Arial" w:cs="Arial"/>
          <w:szCs w:val="22"/>
        </w:rPr>
      </w:pPr>
      <w:r>
        <w:rPr>
          <w:rFonts w:ascii="Arial" w:hAnsi="Arial" w:cs="Arial"/>
          <w:szCs w:val="22"/>
        </w:rPr>
        <w:lastRenderedPageBreak/>
        <w:t xml:space="preserve">Liaising with </w:t>
      </w:r>
      <w:r w:rsidR="00F45F92">
        <w:rPr>
          <w:rFonts w:ascii="Arial" w:hAnsi="Arial" w:cs="Arial"/>
          <w:szCs w:val="22"/>
        </w:rPr>
        <w:t xml:space="preserve">Church bodies and other organisations nationally to </w:t>
      </w:r>
      <w:r w:rsidR="00B026F7">
        <w:rPr>
          <w:rFonts w:ascii="Arial" w:hAnsi="Arial" w:cs="Arial"/>
          <w:szCs w:val="22"/>
        </w:rPr>
        <w:t xml:space="preserve">promote awareness </w:t>
      </w:r>
      <w:r w:rsidR="002A00A3">
        <w:rPr>
          <w:rFonts w:ascii="Arial" w:hAnsi="Arial" w:cs="Arial"/>
          <w:szCs w:val="22"/>
        </w:rPr>
        <w:t>of this specialism</w:t>
      </w:r>
      <w:r w:rsidR="007C22C6">
        <w:rPr>
          <w:rFonts w:ascii="Arial" w:hAnsi="Arial" w:cs="Arial"/>
          <w:szCs w:val="22"/>
        </w:rPr>
        <w:t>, including by convening national groups where appropriate.</w:t>
      </w:r>
    </w:p>
    <w:p w14:paraId="273F372A" w14:textId="1C84EBC5" w:rsidR="002A00A3" w:rsidRPr="00787398" w:rsidRDefault="002A00A3" w:rsidP="00787398">
      <w:pPr>
        <w:pStyle w:val="ListParagraph"/>
        <w:numPr>
          <w:ilvl w:val="0"/>
          <w:numId w:val="34"/>
        </w:numPr>
        <w:rPr>
          <w:rFonts w:ascii="Arial" w:hAnsi="Arial" w:cs="Arial"/>
          <w:szCs w:val="22"/>
        </w:rPr>
      </w:pPr>
      <w:r>
        <w:rPr>
          <w:rFonts w:ascii="Arial" w:hAnsi="Arial" w:cs="Arial"/>
          <w:szCs w:val="22"/>
        </w:rPr>
        <w:t>Developing guidance, training and other materials to promote best practice in this area of specialism.</w:t>
      </w:r>
    </w:p>
    <w:p w14:paraId="281C8A8C" w14:textId="77777777" w:rsidR="00787398" w:rsidRPr="00E104F4" w:rsidRDefault="00787398" w:rsidP="004536FF">
      <w:pPr>
        <w:rPr>
          <w:rFonts w:ascii="Arial" w:hAnsi="Arial" w:cs="Arial"/>
          <w:szCs w:val="22"/>
        </w:rPr>
      </w:pPr>
    </w:p>
    <w:p w14:paraId="5559F63E" w14:textId="77777777" w:rsidR="002D5E36" w:rsidRPr="00E104F4" w:rsidRDefault="002D5E36" w:rsidP="00503386">
      <w:pPr>
        <w:autoSpaceDE w:val="0"/>
        <w:autoSpaceDN w:val="0"/>
        <w:adjustRightInd w:val="0"/>
        <w:jc w:val="both"/>
        <w:rPr>
          <w:rFonts w:ascii="Arial" w:hAnsi="Arial" w:cs="Arial"/>
          <w:bCs/>
          <w:color w:val="000000"/>
          <w:szCs w:val="22"/>
          <w:lang w:eastAsia="en-GB"/>
        </w:rPr>
      </w:pPr>
      <w:r w:rsidRPr="00E104F4">
        <w:rPr>
          <w:rFonts w:ascii="Arial" w:hAnsi="Arial" w:cs="Arial"/>
          <w:bCs/>
          <w:color w:val="000000"/>
          <w:szCs w:val="22"/>
          <w:lang w:eastAsia="en-GB"/>
        </w:rPr>
        <w:t>The main duties and responsibilities of your post are outlined in your job description.  This list is not exhaustive and is intended to reflect your main tasks and areas of work.  Changes may occur over time and you will be expected to agree any reasonable changes to your job description that are commensurate with your banding and in line with the general nature of your post.  You will be consulted about any changes to your job description before these are implemented.</w:t>
      </w:r>
    </w:p>
    <w:p w14:paraId="761A5411" w14:textId="77777777" w:rsidR="007C22C6" w:rsidRDefault="007C22C6">
      <w:pPr>
        <w:rPr>
          <w:rFonts w:ascii="Arial" w:hAnsi="Arial" w:cs="Arial"/>
          <w:szCs w:val="22"/>
          <w:lang w:eastAsia="en-GB"/>
        </w:rPr>
      </w:pPr>
      <w:r>
        <w:rPr>
          <w:rFonts w:ascii="Arial" w:hAnsi="Arial" w:cs="Arial"/>
          <w:b/>
          <w:szCs w:val="22"/>
          <w:lang w:eastAsia="en-GB"/>
        </w:rPr>
        <w:br w:type="page"/>
      </w:r>
    </w:p>
    <w:p w14:paraId="36AC39B4" w14:textId="599CF971" w:rsidR="002D5E36" w:rsidRPr="00E104F4" w:rsidRDefault="002D5E36" w:rsidP="00503386">
      <w:pPr>
        <w:pStyle w:val="Heading2"/>
        <w:jc w:val="both"/>
        <w:rPr>
          <w:rFonts w:ascii="Arial" w:hAnsi="Arial" w:cs="Arial"/>
          <w:sz w:val="22"/>
          <w:szCs w:val="22"/>
        </w:rPr>
      </w:pPr>
      <w:r w:rsidRPr="00E104F4">
        <w:rPr>
          <w:rFonts w:ascii="Arial" w:hAnsi="Arial" w:cs="Arial"/>
          <w:sz w:val="22"/>
          <w:szCs w:val="22"/>
        </w:rPr>
        <w:lastRenderedPageBreak/>
        <w:t>PERSON SPECIFICATION:</w:t>
      </w:r>
    </w:p>
    <w:p w14:paraId="082E866F" w14:textId="77777777" w:rsidR="002D5E36" w:rsidRPr="00E104F4" w:rsidRDefault="002D5E36" w:rsidP="00503386">
      <w:pPr>
        <w:jc w:val="both"/>
        <w:rPr>
          <w:rFonts w:ascii="Arial" w:hAnsi="Arial" w:cs="Arial"/>
          <w:szCs w:val="22"/>
        </w:rPr>
      </w:pPr>
    </w:p>
    <w:p w14:paraId="16FD77F7" w14:textId="77777777" w:rsidR="002D5E36" w:rsidRPr="00E104F4" w:rsidRDefault="002D5E36" w:rsidP="00E104F4">
      <w:pPr>
        <w:pStyle w:val="Heading2"/>
        <w:jc w:val="both"/>
        <w:rPr>
          <w:rFonts w:ascii="Arial" w:hAnsi="Arial" w:cs="Arial"/>
          <w:sz w:val="22"/>
          <w:szCs w:val="22"/>
          <w:u w:val="single"/>
        </w:rPr>
      </w:pPr>
      <w:r w:rsidRPr="00E104F4">
        <w:rPr>
          <w:rFonts w:ascii="Arial" w:hAnsi="Arial" w:cs="Arial"/>
          <w:sz w:val="22"/>
          <w:szCs w:val="22"/>
          <w:u w:val="single"/>
        </w:rPr>
        <w:t>Essential</w:t>
      </w:r>
    </w:p>
    <w:p w14:paraId="14EFF2E2" w14:textId="77777777" w:rsidR="002D5E36" w:rsidRDefault="002D5E36" w:rsidP="00503386">
      <w:pPr>
        <w:jc w:val="both"/>
        <w:rPr>
          <w:rFonts w:ascii="Arial" w:hAnsi="Arial" w:cs="Arial"/>
          <w:szCs w:val="22"/>
        </w:rPr>
      </w:pPr>
    </w:p>
    <w:p w14:paraId="5933EF78" w14:textId="77777777" w:rsidR="00B7438D" w:rsidRPr="00B7438D" w:rsidRDefault="00B7438D" w:rsidP="00B7438D">
      <w:pPr>
        <w:jc w:val="both"/>
        <w:rPr>
          <w:rFonts w:ascii="Arial" w:hAnsi="Arial" w:cs="Arial"/>
          <w:b/>
          <w:bCs/>
          <w:szCs w:val="22"/>
        </w:rPr>
      </w:pPr>
      <w:r w:rsidRPr="00B7438D">
        <w:rPr>
          <w:rFonts w:ascii="Arial" w:hAnsi="Arial" w:cs="Arial"/>
          <w:b/>
          <w:bCs/>
          <w:szCs w:val="22"/>
        </w:rPr>
        <w:t>Skills / Aptitudes</w:t>
      </w:r>
    </w:p>
    <w:p w14:paraId="3876A7FC" w14:textId="77777777" w:rsidR="00B7438D" w:rsidRPr="00B7438D" w:rsidRDefault="00B7438D" w:rsidP="00B7438D">
      <w:pPr>
        <w:numPr>
          <w:ilvl w:val="0"/>
          <w:numId w:val="36"/>
        </w:numPr>
        <w:jc w:val="both"/>
        <w:rPr>
          <w:rFonts w:ascii="Arial" w:hAnsi="Arial" w:cs="Arial"/>
          <w:szCs w:val="22"/>
        </w:rPr>
      </w:pPr>
      <w:r w:rsidRPr="00B7438D">
        <w:rPr>
          <w:rFonts w:ascii="Arial" w:hAnsi="Arial" w:cs="Arial"/>
          <w:szCs w:val="22"/>
        </w:rPr>
        <w:t>Able to apply safeguarding theory and good practice models in a way that delivers positive outcomes for children and / or vulnerable adults.</w:t>
      </w:r>
    </w:p>
    <w:p w14:paraId="3B173CC6" w14:textId="77777777" w:rsidR="00B7438D" w:rsidRPr="00B7438D" w:rsidRDefault="00B7438D" w:rsidP="00B7438D">
      <w:pPr>
        <w:numPr>
          <w:ilvl w:val="0"/>
          <w:numId w:val="36"/>
        </w:numPr>
        <w:jc w:val="both"/>
        <w:rPr>
          <w:rFonts w:ascii="Arial" w:hAnsi="Arial" w:cs="Arial"/>
          <w:szCs w:val="22"/>
        </w:rPr>
      </w:pPr>
      <w:r w:rsidRPr="00B7438D">
        <w:rPr>
          <w:rFonts w:ascii="Arial" w:hAnsi="Arial" w:cs="Arial"/>
          <w:szCs w:val="22"/>
        </w:rPr>
        <w:t>Able to identify and assess risk, and to develop plans which keep people safe and promote positive well-being.</w:t>
      </w:r>
    </w:p>
    <w:p w14:paraId="058343B0" w14:textId="77777777" w:rsidR="00B7438D" w:rsidRPr="00B7438D" w:rsidRDefault="00B7438D" w:rsidP="00B7438D">
      <w:pPr>
        <w:numPr>
          <w:ilvl w:val="0"/>
          <w:numId w:val="36"/>
        </w:numPr>
        <w:jc w:val="both"/>
        <w:rPr>
          <w:rFonts w:ascii="Arial" w:hAnsi="Arial" w:cs="Arial"/>
          <w:szCs w:val="22"/>
        </w:rPr>
      </w:pPr>
      <w:r w:rsidRPr="00B7438D">
        <w:rPr>
          <w:rFonts w:ascii="Arial" w:hAnsi="Arial" w:cs="Arial"/>
          <w:szCs w:val="22"/>
        </w:rPr>
        <w:t>Able to work collaboratively to influence improvements to safeguarding practice</w:t>
      </w:r>
    </w:p>
    <w:p w14:paraId="17C85C8E" w14:textId="77777777" w:rsidR="00B7438D" w:rsidRPr="00B7438D" w:rsidRDefault="00B7438D" w:rsidP="00B7438D">
      <w:pPr>
        <w:numPr>
          <w:ilvl w:val="0"/>
          <w:numId w:val="36"/>
        </w:numPr>
        <w:jc w:val="both"/>
        <w:rPr>
          <w:rFonts w:ascii="Arial" w:hAnsi="Arial" w:cs="Arial"/>
          <w:szCs w:val="22"/>
        </w:rPr>
      </w:pPr>
      <w:r w:rsidRPr="00B7438D">
        <w:rPr>
          <w:rFonts w:ascii="Arial" w:hAnsi="Arial" w:cs="Arial"/>
          <w:szCs w:val="22"/>
        </w:rPr>
        <w:t>Able to communicate clearly and effectively, engaging diverse stakeholders with authenticity and expertise.</w:t>
      </w:r>
    </w:p>
    <w:p w14:paraId="7C936E1A" w14:textId="77777777" w:rsidR="00B7438D" w:rsidRPr="00B7438D" w:rsidRDefault="00B7438D" w:rsidP="00B7438D">
      <w:pPr>
        <w:numPr>
          <w:ilvl w:val="0"/>
          <w:numId w:val="36"/>
        </w:numPr>
        <w:jc w:val="both"/>
        <w:rPr>
          <w:rFonts w:ascii="Arial" w:hAnsi="Arial" w:cs="Arial"/>
          <w:szCs w:val="22"/>
        </w:rPr>
      </w:pPr>
      <w:r w:rsidRPr="00B7438D">
        <w:rPr>
          <w:rFonts w:ascii="Arial" w:hAnsi="Arial" w:cs="Arial"/>
          <w:szCs w:val="22"/>
        </w:rPr>
        <w:t xml:space="preserve">Able to build effective relationships with victims, survivors and alleged perpetrators in safeguarding situations and to use the relationships to keep people safe and promote well-being. </w:t>
      </w:r>
    </w:p>
    <w:p w14:paraId="3EF3D654" w14:textId="77777777" w:rsidR="00B7438D" w:rsidRPr="00B7438D" w:rsidRDefault="00B7438D" w:rsidP="00B7438D">
      <w:pPr>
        <w:numPr>
          <w:ilvl w:val="0"/>
          <w:numId w:val="36"/>
        </w:numPr>
        <w:jc w:val="both"/>
        <w:rPr>
          <w:rFonts w:ascii="Arial" w:hAnsi="Arial" w:cs="Arial"/>
          <w:szCs w:val="22"/>
        </w:rPr>
      </w:pPr>
      <w:r w:rsidRPr="00B7438D">
        <w:rPr>
          <w:rFonts w:ascii="Arial" w:hAnsi="Arial" w:cs="Arial"/>
          <w:szCs w:val="22"/>
        </w:rPr>
        <w:t>Able to quality assure safeguarding practice and organisational change.</w:t>
      </w:r>
    </w:p>
    <w:p w14:paraId="2B722A29" w14:textId="77777777" w:rsidR="00B7438D" w:rsidRPr="00B7438D" w:rsidRDefault="00B7438D" w:rsidP="00B7438D">
      <w:pPr>
        <w:numPr>
          <w:ilvl w:val="0"/>
          <w:numId w:val="36"/>
        </w:numPr>
        <w:jc w:val="both"/>
        <w:rPr>
          <w:rFonts w:ascii="Arial" w:hAnsi="Arial" w:cs="Arial"/>
          <w:szCs w:val="22"/>
        </w:rPr>
      </w:pPr>
      <w:r w:rsidRPr="00B7438D">
        <w:rPr>
          <w:rFonts w:ascii="Arial" w:hAnsi="Arial" w:cs="Arial"/>
          <w:szCs w:val="22"/>
        </w:rPr>
        <w:t xml:space="preserve">Able to hold a position of authority and lead by example. </w:t>
      </w:r>
    </w:p>
    <w:p w14:paraId="55C831F9" w14:textId="77777777" w:rsidR="00B7438D" w:rsidRPr="00B7438D" w:rsidRDefault="00B7438D" w:rsidP="00B7438D">
      <w:pPr>
        <w:numPr>
          <w:ilvl w:val="0"/>
          <w:numId w:val="36"/>
        </w:numPr>
        <w:jc w:val="both"/>
        <w:rPr>
          <w:rFonts w:ascii="Arial" w:hAnsi="Arial" w:cs="Arial"/>
          <w:szCs w:val="22"/>
        </w:rPr>
      </w:pPr>
      <w:r w:rsidRPr="00B7438D">
        <w:rPr>
          <w:rFonts w:ascii="Arial" w:hAnsi="Arial" w:cs="Arial"/>
          <w:szCs w:val="22"/>
        </w:rPr>
        <w:t>Able to develop the professional potential of individuals.</w:t>
      </w:r>
    </w:p>
    <w:p w14:paraId="7C31F771" w14:textId="77777777" w:rsidR="00B7438D" w:rsidRPr="00B7438D" w:rsidRDefault="00B7438D" w:rsidP="00B7438D">
      <w:pPr>
        <w:numPr>
          <w:ilvl w:val="0"/>
          <w:numId w:val="36"/>
        </w:numPr>
        <w:jc w:val="both"/>
        <w:rPr>
          <w:rFonts w:ascii="Arial" w:hAnsi="Arial" w:cs="Arial"/>
          <w:szCs w:val="22"/>
        </w:rPr>
      </w:pPr>
      <w:r w:rsidRPr="00B7438D">
        <w:rPr>
          <w:rFonts w:ascii="Arial" w:hAnsi="Arial" w:cs="Arial"/>
          <w:szCs w:val="22"/>
        </w:rPr>
        <w:t>Able to provide feedback and hold difficult conversations.</w:t>
      </w:r>
    </w:p>
    <w:p w14:paraId="23EEB006" w14:textId="77777777" w:rsidR="00B7438D" w:rsidRPr="00B7438D" w:rsidRDefault="00B7438D" w:rsidP="00B7438D">
      <w:pPr>
        <w:numPr>
          <w:ilvl w:val="0"/>
          <w:numId w:val="36"/>
        </w:numPr>
        <w:jc w:val="both"/>
        <w:rPr>
          <w:rFonts w:ascii="Arial" w:hAnsi="Arial" w:cs="Arial"/>
          <w:szCs w:val="22"/>
        </w:rPr>
      </w:pPr>
      <w:r w:rsidRPr="00B7438D">
        <w:rPr>
          <w:rFonts w:ascii="Arial" w:hAnsi="Arial" w:cs="Arial"/>
          <w:szCs w:val="22"/>
        </w:rPr>
        <w:t>Able to develop new ways of working for an organisation.</w:t>
      </w:r>
    </w:p>
    <w:p w14:paraId="16E3A754" w14:textId="77777777" w:rsidR="00B7438D" w:rsidRPr="00B7438D" w:rsidRDefault="00B7438D" w:rsidP="00B7438D">
      <w:pPr>
        <w:jc w:val="both"/>
        <w:rPr>
          <w:rFonts w:ascii="Arial" w:hAnsi="Arial" w:cs="Arial"/>
          <w:szCs w:val="22"/>
        </w:rPr>
      </w:pPr>
    </w:p>
    <w:p w14:paraId="5C60767B" w14:textId="77777777" w:rsidR="00B7438D" w:rsidRPr="00B7438D" w:rsidRDefault="00B7438D" w:rsidP="00B7438D">
      <w:pPr>
        <w:jc w:val="both"/>
        <w:rPr>
          <w:rFonts w:ascii="Arial" w:hAnsi="Arial" w:cs="Arial"/>
          <w:b/>
          <w:bCs/>
          <w:szCs w:val="22"/>
        </w:rPr>
      </w:pPr>
      <w:r w:rsidRPr="00B7438D">
        <w:rPr>
          <w:rFonts w:ascii="Arial" w:hAnsi="Arial" w:cs="Arial"/>
          <w:b/>
          <w:bCs/>
          <w:szCs w:val="22"/>
        </w:rPr>
        <w:t>Knowledge / Experience</w:t>
      </w:r>
    </w:p>
    <w:p w14:paraId="7BAE3C2C" w14:textId="77777777" w:rsidR="00B7438D" w:rsidRPr="00B7438D" w:rsidRDefault="00B7438D" w:rsidP="00B7438D">
      <w:pPr>
        <w:numPr>
          <w:ilvl w:val="0"/>
          <w:numId w:val="37"/>
        </w:numPr>
        <w:jc w:val="both"/>
        <w:rPr>
          <w:rFonts w:ascii="Arial" w:hAnsi="Arial" w:cs="Arial"/>
          <w:szCs w:val="22"/>
        </w:rPr>
      </w:pPr>
      <w:r w:rsidRPr="00B7438D">
        <w:rPr>
          <w:rFonts w:ascii="Arial" w:hAnsi="Arial" w:cs="Arial"/>
          <w:szCs w:val="22"/>
        </w:rPr>
        <w:t>Case worker lead responsibility in cases involving the protection and safeguarding of children and / or vulnerable adults.</w:t>
      </w:r>
    </w:p>
    <w:p w14:paraId="66476EF9" w14:textId="77777777" w:rsidR="00B7438D" w:rsidRPr="00B7438D" w:rsidRDefault="00B7438D" w:rsidP="00B7438D">
      <w:pPr>
        <w:numPr>
          <w:ilvl w:val="0"/>
          <w:numId w:val="37"/>
        </w:numPr>
        <w:jc w:val="both"/>
        <w:rPr>
          <w:rFonts w:ascii="Arial" w:hAnsi="Arial" w:cs="Arial"/>
          <w:szCs w:val="22"/>
        </w:rPr>
      </w:pPr>
      <w:r w:rsidRPr="00B7438D">
        <w:rPr>
          <w:rFonts w:ascii="Arial" w:hAnsi="Arial" w:cs="Arial"/>
          <w:szCs w:val="22"/>
        </w:rPr>
        <w:t>Up-to-date knowledge of research and evidence-based practice models relevant to safeguarding.</w:t>
      </w:r>
    </w:p>
    <w:p w14:paraId="5D79448F" w14:textId="77777777" w:rsidR="00B7438D" w:rsidRPr="00B7438D" w:rsidRDefault="00B7438D" w:rsidP="00B7438D">
      <w:pPr>
        <w:numPr>
          <w:ilvl w:val="0"/>
          <w:numId w:val="37"/>
        </w:numPr>
        <w:jc w:val="both"/>
        <w:rPr>
          <w:rFonts w:ascii="Arial" w:hAnsi="Arial" w:cs="Arial"/>
          <w:szCs w:val="22"/>
        </w:rPr>
      </w:pPr>
      <w:r w:rsidRPr="00B7438D">
        <w:rPr>
          <w:rFonts w:ascii="Arial" w:hAnsi="Arial" w:cs="Arial"/>
          <w:szCs w:val="22"/>
        </w:rPr>
        <w:t xml:space="preserve">Experience of providing professional supervision in respect of safeguarding. </w:t>
      </w:r>
    </w:p>
    <w:p w14:paraId="104816B1" w14:textId="77777777" w:rsidR="00B7438D" w:rsidRPr="00B7438D" w:rsidRDefault="00B7438D" w:rsidP="00B7438D">
      <w:pPr>
        <w:numPr>
          <w:ilvl w:val="0"/>
          <w:numId w:val="37"/>
        </w:numPr>
        <w:jc w:val="both"/>
        <w:rPr>
          <w:rFonts w:ascii="Arial" w:hAnsi="Arial" w:cs="Arial"/>
          <w:szCs w:val="22"/>
        </w:rPr>
      </w:pPr>
      <w:r w:rsidRPr="00B7438D">
        <w:rPr>
          <w:rFonts w:ascii="Arial" w:hAnsi="Arial" w:cs="Arial"/>
          <w:szCs w:val="22"/>
        </w:rPr>
        <w:t>Working at a strategic level, at least at middle manager level, influencing decision-making and implementation</w:t>
      </w:r>
    </w:p>
    <w:p w14:paraId="389B37A1" w14:textId="77777777" w:rsidR="00B7438D" w:rsidRPr="00B7438D" w:rsidRDefault="00B7438D" w:rsidP="00B7438D">
      <w:pPr>
        <w:numPr>
          <w:ilvl w:val="0"/>
          <w:numId w:val="37"/>
        </w:numPr>
        <w:jc w:val="both"/>
        <w:rPr>
          <w:rFonts w:ascii="Arial" w:hAnsi="Arial" w:cs="Arial"/>
          <w:szCs w:val="22"/>
        </w:rPr>
      </w:pPr>
      <w:r w:rsidRPr="00B7438D">
        <w:rPr>
          <w:rFonts w:ascii="Arial" w:hAnsi="Arial" w:cs="Arial"/>
          <w:szCs w:val="22"/>
        </w:rPr>
        <w:t>Expertise of working with and engaging victims and survivors</w:t>
      </w:r>
    </w:p>
    <w:p w14:paraId="35B1DF39" w14:textId="77777777" w:rsidR="00B7438D" w:rsidRPr="00B7438D" w:rsidRDefault="00B7438D" w:rsidP="00B7438D">
      <w:pPr>
        <w:numPr>
          <w:ilvl w:val="0"/>
          <w:numId w:val="37"/>
        </w:numPr>
        <w:jc w:val="both"/>
        <w:rPr>
          <w:rFonts w:ascii="Arial" w:hAnsi="Arial" w:cs="Arial"/>
          <w:szCs w:val="22"/>
        </w:rPr>
      </w:pPr>
      <w:r w:rsidRPr="00B7438D">
        <w:rPr>
          <w:rFonts w:ascii="Arial" w:hAnsi="Arial" w:cs="Arial"/>
          <w:szCs w:val="22"/>
        </w:rPr>
        <w:t>Leading organisational change and development, including cultural change, that results in improved outcomes for relevant stakeholders.</w:t>
      </w:r>
    </w:p>
    <w:p w14:paraId="03CD6F58" w14:textId="77777777" w:rsidR="00B7438D" w:rsidRPr="00B7438D" w:rsidRDefault="00B7438D" w:rsidP="00B7438D">
      <w:pPr>
        <w:numPr>
          <w:ilvl w:val="0"/>
          <w:numId w:val="37"/>
        </w:numPr>
        <w:jc w:val="both"/>
        <w:rPr>
          <w:rFonts w:ascii="Arial" w:hAnsi="Arial" w:cs="Arial"/>
          <w:szCs w:val="22"/>
        </w:rPr>
      </w:pPr>
      <w:r w:rsidRPr="00B7438D">
        <w:rPr>
          <w:rFonts w:ascii="Arial" w:hAnsi="Arial" w:cs="Arial"/>
          <w:szCs w:val="22"/>
        </w:rPr>
        <w:t>Working with statutory and non-statutory organisations in managing safeguarding allegations and assessing risk.</w:t>
      </w:r>
    </w:p>
    <w:p w14:paraId="7B352A14" w14:textId="77777777" w:rsidR="00B7438D" w:rsidRPr="00B7438D" w:rsidRDefault="00B7438D" w:rsidP="00B7438D">
      <w:pPr>
        <w:jc w:val="both"/>
        <w:rPr>
          <w:rFonts w:ascii="Arial" w:hAnsi="Arial" w:cs="Arial"/>
          <w:b/>
          <w:bCs/>
          <w:szCs w:val="22"/>
        </w:rPr>
      </w:pPr>
    </w:p>
    <w:p w14:paraId="217A3680" w14:textId="77777777" w:rsidR="00B7438D" w:rsidRPr="00B7438D" w:rsidRDefault="00B7438D" w:rsidP="00B7438D">
      <w:pPr>
        <w:jc w:val="both"/>
        <w:rPr>
          <w:rFonts w:ascii="Arial" w:hAnsi="Arial" w:cs="Arial"/>
          <w:b/>
          <w:bCs/>
          <w:szCs w:val="22"/>
        </w:rPr>
      </w:pPr>
      <w:r w:rsidRPr="00B7438D">
        <w:rPr>
          <w:rFonts w:ascii="Arial" w:hAnsi="Arial" w:cs="Arial"/>
          <w:b/>
          <w:bCs/>
          <w:szCs w:val="22"/>
        </w:rPr>
        <w:t>Personal Attributes</w:t>
      </w:r>
    </w:p>
    <w:p w14:paraId="68898A3D" w14:textId="77777777" w:rsidR="00B7438D" w:rsidRPr="00B7438D" w:rsidRDefault="00B7438D" w:rsidP="00B7438D">
      <w:pPr>
        <w:numPr>
          <w:ilvl w:val="0"/>
          <w:numId w:val="38"/>
        </w:numPr>
        <w:jc w:val="both"/>
        <w:rPr>
          <w:rFonts w:ascii="Arial" w:hAnsi="Arial" w:cs="Arial"/>
          <w:iCs/>
          <w:szCs w:val="22"/>
        </w:rPr>
      </w:pPr>
      <w:r w:rsidRPr="00B7438D">
        <w:rPr>
          <w:rFonts w:ascii="Arial" w:hAnsi="Arial" w:cs="Arial"/>
          <w:iCs/>
          <w:szCs w:val="22"/>
        </w:rPr>
        <w:t>Able to inspire the trust, confidence and commitment of others.</w:t>
      </w:r>
    </w:p>
    <w:p w14:paraId="7F8939C5" w14:textId="77777777" w:rsidR="00B7438D" w:rsidRPr="00B7438D" w:rsidRDefault="00B7438D" w:rsidP="00B7438D">
      <w:pPr>
        <w:numPr>
          <w:ilvl w:val="0"/>
          <w:numId w:val="38"/>
        </w:numPr>
        <w:jc w:val="both"/>
        <w:rPr>
          <w:rFonts w:ascii="Arial" w:hAnsi="Arial" w:cs="Arial"/>
          <w:iCs/>
          <w:szCs w:val="22"/>
        </w:rPr>
      </w:pPr>
      <w:r w:rsidRPr="00B7438D">
        <w:rPr>
          <w:rFonts w:ascii="Arial" w:hAnsi="Arial" w:cs="Arial"/>
          <w:iCs/>
          <w:szCs w:val="22"/>
        </w:rPr>
        <w:t>Personal authority, gravitas and confidence – able to influence and persuade at all levels and with a range of stakeholders.</w:t>
      </w:r>
    </w:p>
    <w:p w14:paraId="4E7A452F" w14:textId="77777777" w:rsidR="00B7438D" w:rsidRPr="00B7438D" w:rsidRDefault="00B7438D" w:rsidP="00B7438D">
      <w:pPr>
        <w:numPr>
          <w:ilvl w:val="0"/>
          <w:numId w:val="38"/>
        </w:numPr>
        <w:jc w:val="both"/>
        <w:rPr>
          <w:rFonts w:ascii="Arial" w:hAnsi="Arial" w:cs="Arial"/>
          <w:iCs/>
          <w:szCs w:val="22"/>
        </w:rPr>
      </w:pPr>
      <w:r w:rsidRPr="00B7438D">
        <w:rPr>
          <w:rFonts w:ascii="Arial" w:hAnsi="Arial" w:cs="Arial"/>
          <w:iCs/>
          <w:szCs w:val="22"/>
        </w:rPr>
        <w:t>Relational: expert in valuing and managing relationships with others as the means of delivering change. Emotionally intelligent.</w:t>
      </w:r>
    </w:p>
    <w:p w14:paraId="43BCF769" w14:textId="77777777" w:rsidR="00B7438D" w:rsidRPr="00B7438D" w:rsidRDefault="00B7438D" w:rsidP="00B7438D">
      <w:pPr>
        <w:numPr>
          <w:ilvl w:val="0"/>
          <w:numId w:val="38"/>
        </w:numPr>
        <w:jc w:val="both"/>
        <w:rPr>
          <w:rFonts w:ascii="Arial" w:hAnsi="Arial" w:cs="Arial"/>
          <w:iCs/>
          <w:szCs w:val="22"/>
        </w:rPr>
      </w:pPr>
      <w:r w:rsidRPr="00B7438D">
        <w:rPr>
          <w:rFonts w:ascii="Arial" w:hAnsi="Arial" w:cs="Arial"/>
          <w:iCs/>
          <w:szCs w:val="22"/>
        </w:rPr>
        <w:t>Politically astute – understanding, and managing successfully, organisational politics.</w:t>
      </w:r>
    </w:p>
    <w:p w14:paraId="436C6118" w14:textId="77777777" w:rsidR="00B7438D" w:rsidRPr="00B7438D" w:rsidRDefault="00B7438D" w:rsidP="00B7438D">
      <w:pPr>
        <w:numPr>
          <w:ilvl w:val="0"/>
          <w:numId w:val="38"/>
        </w:numPr>
        <w:jc w:val="both"/>
        <w:rPr>
          <w:rFonts w:ascii="Arial" w:hAnsi="Arial" w:cs="Arial"/>
          <w:iCs/>
          <w:szCs w:val="22"/>
        </w:rPr>
      </w:pPr>
      <w:r w:rsidRPr="00B7438D">
        <w:rPr>
          <w:rFonts w:ascii="Arial" w:hAnsi="Arial" w:cs="Arial"/>
          <w:iCs/>
          <w:szCs w:val="22"/>
        </w:rPr>
        <w:t>Principled – strong value base and commitment to doing the right thing.</w:t>
      </w:r>
    </w:p>
    <w:p w14:paraId="2FD5A96A" w14:textId="77777777" w:rsidR="00B7438D" w:rsidRPr="00B7438D" w:rsidRDefault="00B7438D" w:rsidP="00B7438D">
      <w:pPr>
        <w:numPr>
          <w:ilvl w:val="0"/>
          <w:numId w:val="38"/>
        </w:numPr>
        <w:jc w:val="both"/>
        <w:rPr>
          <w:rFonts w:ascii="Arial" w:hAnsi="Arial" w:cs="Arial"/>
          <w:iCs/>
          <w:szCs w:val="22"/>
        </w:rPr>
      </w:pPr>
      <w:r w:rsidRPr="00B7438D">
        <w:rPr>
          <w:rFonts w:ascii="Arial" w:hAnsi="Arial" w:cs="Arial"/>
          <w:iCs/>
          <w:szCs w:val="22"/>
        </w:rPr>
        <w:t>Brave – willing to challenge others (including those with power) constructively.</w:t>
      </w:r>
    </w:p>
    <w:p w14:paraId="32D11D3A" w14:textId="77777777" w:rsidR="00B7438D" w:rsidRPr="00B7438D" w:rsidRDefault="00B7438D" w:rsidP="00B7438D">
      <w:pPr>
        <w:numPr>
          <w:ilvl w:val="0"/>
          <w:numId w:val="38"/>
        </w:numPr>
        <w:jc w:val="both"/>
        <w:rPr>
          <w:rFonts w:ascii="Arial" w:hAnsi="Arial" w:cs="Arial"/>
          <w:iCs/>
          <w:szCs w:val="22"/>
        </w:rPr>
      </w:pPr>
      <w:r w:rsidRPr="00B7438D">
        <w:rPr>
          <w:rFonts w:ascii="Arial" w:hAnsi="Arial" w:cs="Arial"/>
          <w:iCs/>
          <w:szCs w:val="22"/>
        </w:rPr>
        <w:t>Has a good understanding of self; understands how their personal history, life experiences and characteristics inform how they understand and respond to safeguarding situations.</w:t>
      </w:r>
    </w:p>
    <w:p w14:paraId="1B5B0C1F" w14:textId="77777777" w:rsidR="00B7438D" w:rsidRPr="00B7438D" w:rsidRDefault="00B7438D" w:rsidP="00B7438D">
      <w:pPr>
        <w:numPr>
          <w:ilvl w:val="0"/>
          <w:numId w:val="38"/>
        </w:numPr>
        <w:jc w:val="both"/>
        <w:rPr>
          <w:rFonts w:ascii="Arial" w:hAnsi="Arial" w:cs="Arial"/>
          <w:iCs/>
          <w:szCs w:val="22"/>
        </w:rPr>
      </w:pPr>
      <w:r w:rsidRPr="00B7438D">
        <w:rPr>
          <w:rFonts w:ascii="Arial" w:hAnsi="Arial" w:cs="Arial"/>
          <w:iCs/>
          <w:szCs w:val="22"/>
        </w:rPr>
        <w:t>Is self-reflexive – welcomes feedback from others.</w:t>
      </w:r>
    </w:p>
    <w:p w14:paraId="0EECB0C5" w14:textId="77777777" w:rsidR="00B7438D" w:rsidRPr="00B7438D" w:rsidRDefault="00B7438D" w:rsidP="00B7438D">
      <w:pPr>
        <w:numPr>
          <w:ilvl w:val="0"/>
          <w:numId w:val="38"/>
        </w:numPr>
        <w:jc w:val="both"/>
        <w:rPr>
          <w:rFonts w:ascii="Arial" w:hAnsi="Arial" w:cs="Arial"/>
          <w:iCs/>
          <w:szCs w:val="22"/>
        </w:rPr>
      </w:pPr>
      <w:r w:rsidRPr="00B7438D">
        <w:rPr>
          <w:rFonts w:ascii="Arial" w:hAnsi="Arial" w:cs="Arial"/>
          <w:iCs/>
          <w:szCs w:val="22"/>
        </w:rPr>
        <w:t>Personal resilience – working effectively in a pressured environment and under scrutiny.</w:t>
      </w:r>
    </w:p>
    <w:p w14:paraId="29462F30" w14:textId="77777777" w:rsidR="00B7438D" w:rsidRPr="00B7438D" w:rsidRDefault="00B7438D" w:rsidP="00B7438D">
      <w:pPr>
        <w:numPr>
          <w:ilvl w:val="0"/>
          <w:numId w:val="38"/>
        </w:numPr>
        <w:jc w:val="both"/>
        <w:rPr>
          <w:rFonts w:ascii="Arial" w:hAnsi="Arial" w:cs="Arial"/>
          <w:iCs/>
          <w:szCs w:val="22"/>
        </w:rPr>
      </w:pPr>
      <w:r w:rsidRPr="00B7438D">
        <w:rPr>
          <w:rFonts w:ascii="Arial" w:hAnsi="Arial" w:cs="Arial"/>
          <w:iCs/>
          <w:szCs w:val="22"/>
        </w:rPr>
        <w:t>Can-do approach to leadership and change – clear vision, engages people, able to overcome obstacles, finds solutions, remains optimistic.</w:t>
      </w:r>
    </w:p>
    <w:p w14:paraId="048D1211" w14:textId="77777777" w:rsidR="00B7438D" w:rsidRPr="00B7438D" w:rsidRDefault="00B7438D" w:rsidP="00B7438D">
      <w:pPr>
        <w:numPr>
          <w:ilvl w:val="0"/>
          <w:numId w:val="38"/>
        </w:numPr>
        <w:jc w:val="both"/>
        <w:rPr>
          <w:rFonts w:ascii="Arial" w:hAnsi="Arial" w:cs="Arial"/>
          <w:iCs/>
          <w:szCs w:val="22"/>
        </w:rPr>
      </w:pPr>
      <w:r w:rsidRPr="00B7438D">
        <w:rPr>
          <w:rFonts w:ascii="Arial" w:hAnsi="Arial" w:cs="Arial"/>
          <w:iCs/>
          <w:szCs w:val="22"/>
        </w:rPr>
        <w:t>Proven ability to maintain the highest standards of confidentiality and work sensitively around those affected by safeguarding issues.</w:t>
      </w:r>
    </w:p>
    <w:p w14:paraId="32FAD08C" w14:textId="77777777" w:rsidR="00B7438D" w:rsidRPr="00B7438D" w:rsidRDefault="00B7438D" w:rsidP="00B7438D">
      <w:pPr>
        <w:numPr>
          <w:ilvl w:val="0"/>
          <w:numId w:val="38"/>
        </w:numPr>
        <w:jc w:val="both"/>
        <w:rPr>
          <w:rFonts w:ascii="Arial" w:hAnsi="Arial" w:cs="Arial"/>
          <w:iCs/>
          <w:szCs w:val="22"/>
        </w:rPr>
      </w:pPr>
      <w:r w:rsidRPr="00B7438D">
        <w:rPr>
          <w:rFonts w:ascii="Arial" w:hAnsi="Arial" w:cs="Arial"/>
          <w:iCs/>
          <w:szCs w:val="22"/>
        </w:rPr>
        <w:t>Strong commitment to equality and diversity.</w:t>
      </w:r>
    </w:p>
    <w:p w14:paraId="5B1F5171" w14:textId="77777777" w:rsidR="00B7438D" w:rsidRPr="00B7438D" w:rsidRDefault="00B7438D" w:rsidP="00B7438D">
      <w:pPr>
        <w:numPr>
          <w:ilvl w:val="0"/>
          <w:numId w:val="38"/>
        </w:numPr>
        <w:jc w:val="both"/>
        <w:rPr>
          <w:rFonts w:ascii="Arial" w:hAnsi="Arial" w:cs="Arial"/>
          <w:iCs/>
          <w:szCs w:val="22"/>
        </w:rPr>
      </w:pPr>
      <w:bookmarkStart w:id="0" w:name="_Hlk532907738"/>
      <w:r w:rsidRPr="00B7438D">
        <w:rPr>
          <w:rFonts w:ascii="Arial" w:hAnsi="Arial" w:cs="Arial"/>
          <w:iCs/>
          <w:szCs w:val="22"/>
        </w:rPr>
        <w:t>Understanding of the aims, nature and structure of the Church of England.</w:t>
      </w:r>
    </w:p>
    <w:bookmarkEnd w:id="0"/>
    <w:p w14:paraId="5B8439EF" w14:textId="77777777" w:rsidR="00B7438D" w:rsidRPr="00B7438D" w:rsidRDefault="00B7438D" w:rsidP="00B7438D">
      <w:pPr>
        <w:jc w:val="both"/>
        <w:rPr>
          <w:rFonts w:ascii="Arial" w:hAnsi="Arial" w:cs="Arial"/>
          <w:szCs w:val="22"/>
        </w:rPr>
      </w:pPr>
    </w:p>
    <w:p w14:paraId="7AAF7683" w14:textId="77777777" w:rsidR="00B7438D" w:rsidRPr="00B7438D" w:rsidRDefault="00B7438D" w:rsidP="00B7438D">
      <w:pPr>
        <w:jc w:val="both"/>
        <w:rPr>
          <w:rFonts w:ascii="Arial" w:hAnsi="Arial" w:cs="Arial"/>
          <w:b/>
          <w:bCs/>
          <w:szCs w:val="22"/>
        </w:rPr>
      </w:pPr>
      <w:r w:rsidRPr="00B7438D">
        <w:rPr>
          <w:rFonts w:ascii="Arial" w:hAnsi="Arial" w:cs="Arial"/>
          <w:b/>
          <w:bCs/>
          <w:szCs w:val="22"/>
        </w:rPr>
        <w:t>Education / Professional qualifications</w:t>
      </w:r>
    </w:p>
    <w:p w14:paraId="386286FC" w14:textId="77777777" w:rsidR="00B7438D" w:rsidRPr="00B7438D" w:rsidRDefault="00B7438D" w:rsidP="00B7438D">
      <w:pPr>
        <w:numPr>
          <w:ilvl w:val="0"/>
          <w:numId w:val="35"/>
        </w:numPr>
        <w:jc w:val="both"/>
        <w:rPr>
          <w:rFonts w:ascii="Arial" w:hAnsi="Arial" w:cs="Arial"/>
          <w:szCs w:val="22"/>
        </w:rPr>
      </w:pPr>
      <w:r w:rsidRPr="00B7438D">
        <w:rPr>
          <w:rFonts w:ascii="Arial" w:hAnsi="Arial" w:cs="Arial"/>
          <w:szCs w:val="22"/>
        </w:rPr>
        <w:t>Professional qualification or equivalent experience relevant to safeguarding.</w:t>
      </w:r>
    </w:p>
    <w:p w14:paraId="0FD2B49A" w14:textId="77777777" w:rsidR="00B7438D" w:rsidRPr="00E104F4" w:rsidRDefault="00B7438D" w:rsidP="00503386">
      <w:pPr>
        <w:jc w:val="both"/>
        <w:rPr>
          <w:rFonts w:ascii="Arial" w:hAnsi="Arial" w:cs="Arial"/>
          <w:szCs w:val="22"/>
        </w:rPr>
      </w:pPr>
    </w:p>
    <w:p w14:paraId="4178E800" w14:textId="77777777" w:rsidR="004F0223" w:rsidRDefault="004F0223" w:rsidP="00B17D6F">
      <w:pPr>
        <w:pStyle w:val="Heading2"/>
        <w:jc w:val="both"/>
        <w:rPr>
          <w:rFonts w:ascii="Arial" w:hAnsi="Arial" w:cs="Arial"/>
          <w:sz w:val="22"/>
          <w:szCs w:val="22"/>
        </w:rPr>
      </w:pPr>
    </w:p>
    <w:p w14:paraId="20B5D87B" w14:textId="2C776AE1" w:rsidR="000308B1" w:rsidRDefault="003B4437" w:rsidP="000308B1">
      <w:pPr>
        <w:spacing w:before="100" w:beforeAutospacing="1" w:after="100" w:afterAutospacing="1" w:line="276" w:lineRule="auto"/>
        <w:outlineLvl w:val="1"/>
        <w:rPr>
          <w:rFonts w:ascii="Arial" w:hAnsi="Arial" w:cs="Arial"/>
          <w:b/>
          <w:bCs/>
        </w:rPr>
      </w:pPr>
      <w:r>
        <w:rPr>
          <w:rFonts w:ascii="Arial" w:hAnsi="Arial" w:cs="Arial"/>
          <w:b/>
          <w:bCs/>
          <w:u w:val="single"/>
        </w:rPr>
        <w:t>A</w:t>
      </w:r>
      <w:r w:rsidR="000308B1" w:rsidRPr="000308B1">
        <w:rPr>
          <w:rFonts w:ascii="Arial" w:hAnsi="Arial" w:cs="Arial"/>
          <w:b/>
          <w:bCs/>
          <w:u w:val="single"/>
        </w:rPr>
        <w:t>dditional guidance</w:t>
      </w:r>
      <w:r w:rsidR="000308B1" w:rsidRPr="000308B1">
        <w:rPr>
          <w:rFonts w:ascii="Arial" w:hAnsi="Arial" w:cs="Arial"/>
          <w:b/>
          <w:bCs/>
        </w:rPr>
        <w:t xml:space="preserve"> </w:t>
      </w:r>
    </w:p>
    <w:p w14:paraId="0BC63B64" w14:textId="675B6731" w:rsidR="003B4437" w:rsidRDefault="003B4437" w:rsidP="000308B1">
      <w:pPr>
        <w:spacing w:before="100" w:beforeAutospacing="1" w:after="100" w:afterAutospacing="1" w:line="276" w:lineRule="auto"/>
        <w:outlineLvl w:val="1"/>
        <w:rPr>
          <w:rFonts w:ascii="Arial" w:hAnsi="Arial" w:cs="Arial"/>
        </w:rPr>
      </w:pPr>
      <w:r>
        <w:rPr>
          <w:rFonts w:ascii="Arial" w:hAnsi="Arial" w:cs="Arial"/>
        </w:rPr>
        <w:t xml:space="preserve">There are eight </w:t>
      </w:r>
      <w:r w:rsidR="00287825">
        <w:rPr>
          <w:rFonts w:ascii="Arial" w:hAnsi="Arial" w:cs="Arial"/>
        </w:rPr>
        <w:t>Regional Safeguarding Networks in the Church of England.</w:t>
      </w:r>
      <w:r w:rsidR="00A635CA">
        <w:rPr>
          <w:rFonts w:ascii="Arial" w:hAnsi="Arial" w:cs="Arial"/>
        </w:rPr>
        <w:t xml:space="preserve"> </w:t>
      </w:r>
      <w:r w:rsidR="00036BF8">
        <w:rPr>
          <w:rFonts w:ascii="Arial" w:hAnsi="Arial" w:cs="Arial"/>
        </w:rPr>
        <w:t xml:space="preserve">Each Regional Safeguarding Lead should be prepared to travel extensively within </w:t>
      </w:r>
      <w:r w:rsidR="006D19CC">
        <w:rPr>
          <w:rFonts w:ascii="Arial" w:hAnsi="Arial" w:cs="Arial"/>
        </w:rPr>
        <w:t>the region to which they are assigned.</w:t>
      </w:r>
    </w:p>
    <w:p w14:paraId="57811350" w14:textId="0792221E" w:rsidR="00287825" w:rsidRDefault="00287825" w:rsidP="00287825">
      <w:pPr>
        <w:pStyle w:val="ListParagraph"/>
        <w:numPr>
          <w:ilvl w:val="0"/>
          <w:numId w:val="39"/>
        </w:numPr>
        <w:spacing w:before="100" w:beforeAutospacing="1" w:after="100" w:afterAutospacing="1" w:line="276" w:lineRule="auto"/>
        <w:outlineLvl w:val="1"/>
        <w:rPr>
          <w:rFonts w:ascii="Arial" w:hAnsi="Arial" w:cs="Arial"/>
        </w:rPr>
      </w:pPr>
      <w:r w:rsidRPr="009079B2">
        <w:rPr>
          <w:rFonts w:ascii="Arial" w:hAnsi="Arial" w:cs="Arial"/>
          <w:b/>
          <w:bCs/>
        </w:rPr>
        <w:t>North West</w:t>
      </w:r>
      <w:r w:rsidR="00F23294">
        <w:rPr>
          <w:rFonts w:ascii="Arial" w:hAnsi="Arial" w:cs="Arial"/>
        </w:rPr>
        <w:t xml:space="preserve"> (</w:t>
      </w:r>
      <w:r w:rsidR="009079B2">
        <w:rPr>
          <w:rFonts w:ascii="Arial" w:hAnsi="Arial" w:cs="Arial"/>
        </w:rPr>
        <w:t>Diocese of Carlisle, Diocese of Liverpool, Diocese of Blackburn, Diocese of Manchester, Diocese of Sodor and Man, Diocese of Chester)</w:t>
      </w:r>
    </w:p>
    <w:p w14:paraId="131EA996" w14:textId="275EF0FF" w:rsidR="00287825" w:rsidRDefault="00287825" w:rsidP="00D640A1">
      <w:pPr>
        <w:pStyle w:val="ListParagraph"/>
        <w:numPr>
          <w:ilvl w:val="0"/>
          <w:numId w:val="39"/>
        </w:numPr>
        <w:spacing w:before="100" w:beforeAutospacing="1" w:after="100" w:afterAutospacing="1" w:line="276" w:lineRule="auto"/>
        <w:outlineLvl w:val="1"/>
        <w:rPr>
          <w:rFonts w:ascii="Arial" w:hAnsi="Arial" w:cs="Arial"/>
        </w:rPr>
      </w:pPr>
      <w:r w:rsidRPr="009079B2">
        <w:rPr>
          <w:rFonts w:ascii="Arial" w:hAnsi="Arial" w:cs="Arial"/>
          <w:b/>
          <w:bCs/>
        </w:rPr>
        <w:t>West Midlands</w:t>
      </w:r>
      <w:r w:rsidR="009079B2">
        <w:rPr>
          <w:rFonts w:ascii="Arial" w:hAnsi="Arial" w:cs="Arial"/>
        </w:rPr>
        <w:t xml:space="preserve"> (Diocese of Lichfield, Diocese of Birmingham, Diocese of Worcester, Diocese of Coventry, Diocese of </w:t>
      </w:r>
      <w:r w:rsidR="00DF0397">
        <w:rPr>
          <w:rFonts w:ascii="Arial" w:hAnsi="Arial" w:cs="Arial"/>
        </w:rPr>
        <w:t>Gloucester, Diocese of Hereford)</w:t>
      </w:r>
    </w:p>
    <w:p w14:paraId="4C0896A6" w14:textId="7FEE68D4" w:rsidR="00287825" w:rsidRPr="009079B2" w:rsidRDefault="00287825" w:rsidP="00D640A1">
      <w:pPr>
        <w:pStyle w:val="ListParagraph"/>
        <w:numPr>
          <w:ilvl w:val="0"/>
          <w:numId w:val="39"/>
        </w:numPr>
        <w:spacing w:before="100" w:beforeAutospacing="1" w:after="100" w:afterAutospacing="1" w:line="276" w:lineRule="auto"/>
        <w:outlineLvl w:val="1"/>
        <w:rPr>
          <w:rFonts w:ascii="Arial" w:hAnsi="Arial" w:cs="Arial"/>
          <w:b/>
          <w:bCs/>
        </w:rPr>
      </w:pPr>
      <w:r w:rsidRPr="009079B2">
        <w:rPr>
          <w:rFonts w:ascii="Arial" w:hAnsi="Arial" w:cs="Arial"/>
          <w:b/>
          <w:bCs/>
        </w:rPr>
        <w:t>South West</w:t>
      </w:r>
      <w:r w:rsidR="00DF0397">
        <w:rPr>
          <w:rFonts w:ascii="Arial" w:hAnsi="Arial" w:cs="Arial"/>
          <w:b/>
          <w:bCs/>
        </w:rPr>
        <w:t xml:space="preserve"> </w:t>
      </w:r>
      <w:r w:rsidR="00DF0397">
        <w:rPr>
          <w:rFonts w:ascii="Arial" w:hAnsi="Arial" w:cs="Arial"/>
        </w:rPr>
        <w:t xml:space="preserve">(Diocese of Salisbury, Diocese of Truro, Diocese of Exeter, Diocese of </w:t>
      </w:r>
      <w:r w:rsidR="00C66D08">
        <w:rPr>
          <w:rFonts w:ascii="Arial" w:hAnsi="Arial" w:cs="Arial"/>
        </w:rPr>
        <w:t>Bath and Wells, Diocese of Bristol)</w:t>
      </w:r>
    </w:p>
    <w:p w14:paraId="18C321E5" w14:textId="610711F8" w:rsidR="00287825" w:rsidRPr="009079B2" w:rsidRDefault="00287825" w:rsidP="00D640A1">
      <w:pPr>
        <w:pStyle w:val="ListParagraph"/>
        <w:numPr>
          <w:ilvl w:val="0"/>
          <w:numId w:val="39"/>
        </w:numPr>
        <w:spacing w:before="100" w:beforeAutospacing="1" w:after="100" w:afterAutospacing="1" w:line="276" w:lineRule="auto"/>
        <w:outlineLvl w:val="1"/>
        <w:rPr>
          <w:rFonts w:ascii="Arial" w:hAnsi="Arial" w:cs="Arial"/>
          <w:b/>
          <w:bCs/>
        </w:rPr>
      </w:pPr>
      <w:r w:rsidRPr="009079B2">
        <w:rPr>
          <w:rFonts w:ascii="Arial" w:hAnsi="Arial" w:cs="Arial"/>
          <w:b/>
          <w:bCs/>
        </w:rPr>
        <w:t>South Central</w:t>
      </w:r>
      <w:r w:rsidR="00C66D08">
        <w:rPr>
          <w:rFonts w:ascii="Arial" w:hAnsi="Arial" w:cs="Arial"/>
          <w:b/>
          <w:bCs/>
        </w:rPr>
        <w:t xml:space="preserve"> </w:t>
      </w:r>
      <w:r w:rsidR="00C66D08">
        <w:rPr>
          <w:rFonts w:ascii="Arial" w:hAnsi="Arial" w:cs="Arial"/>
        </w:rPr>
        <w:t xml:space="preserve">(Diocese of Winchester, Diocese of Chichester, Diocese of Oxford, Diocese of </w:t>
      </w:r>
      <w:r w:rsidR="00A026DF">
        <w:rPr>
          <w:rFonts w:ascii="Arial" w:hAnsi="Arial" w:cs="Arial"/>
        </w:rPr>
        <w:t>Guildford</w:t>
      </w:r>
      <w:r w:rsidR="00356D2F">
        <w:rPr>
          <w:rFonts w:ascii="Arial" w:hAnsi="Arial" w:cs="Arial"/>
        </w:rPr>
        <w:t>, Diocese of Portsmouth)</w:t>
      </w:r>
    </w:p>
    <w:p w14:paraId="57ACDDE0" w14:textId="3C4F8767" w:rsidR="00287825" w:rsidRPr="009079B2" w:rsidRDefault="00F23294" w:rsidP="00D640A1">
      <w:pPr>
        <w:pStyle w:val="ListParagraph"/>
        <w:numPr>
          <w:ilvl w:val="0"/>
          <w:numId w:val="39"/>
        </w:numPr>
        <w:spacing w:before="100" w:beforeAutospacing="1" w:after="100" w:afterAutospacing="1" w:line="276" w:lineRule="auto"/>
        <w:outlineLvl w:val="1"/>
        <w:rPr>
          <w:rFonts w:ascii="Arial" w:hAnsi="Arial" w:cs="Arial"/>
          <w:b/>
          <w:bCs/>
        </w:rPr>
      </w:pPr>
      <w:r w:rsidRPr="009079B2">
        <w:rPr>
          <w:rFonts w:ascii="Arial" w:hAnsi="Arial" w:cs="Arial"/>
          <w:b/>
          <w:bCs/>
        </w:rPr>
        <w:t>South East</w:t>
      </w:r>
      <w:r w:rsidR="00A026DF">
        <w:rPr>
          <w:rFonts w:ascii="Arial" w:hAnsi="Arial" w:cs="Arial"/>
          <w:b/>
          <w:bCs/>
        </w:rPr>
        <w:t xml:space="preserve"> </w:t>
      </w:r>
      <w:r w:rsidR="00A026DF">
        <w:rPr>
          <w:rFonts w:ascii="Arial" w:hAnsi="Arial" w:cs="Arial"/>
        </w:rPr>
        <w:t>(Diocese of London, Diocese of Southwark, Diocese of Rochester, Diocese of Gibraltar in Europe)</w:t>
      </w:r>
    </w:p>
    <w:p w14:paraId="781C67E0" w14:textId="315676FE" w:rsidR="00F23294" w:rsidRPr="009079B2" w:rsidRDefault="00F23294" w:rsidP="00D640A1">
      <w:pPr>
        <w:pStyle w:val="ListParagraph"/>
        <w:numPr>
          <w:ilvl w:val="0"/>
          <w:numId w:val="39"/>
        </w:numPr>
        <w:spacing w:before="100" w:beforeAutospacing="1" w:after="100" w:afterAutospacing="1" w:line="276" w:lineRule="auto"/>
        <w:outlineLvl w:val="1"/>
        <w:rPr>
          <w:rFonts w:ascii="Arial" w:hAnsi="Arial" w:cs="Arial"/>
          <w:b/>
          <w:bCs/>
        </w:rPr>
      </w:pPr>
      <w:r w:rsidRPr="009079B2">
        <w:rPr>
          <w:rFonts w:ascii="Arial" w:hAnsi="Arial" w:cs="Arial"/>
          <w:b/>
          <w:bCs/>
        </w:rPr>
        <w:t>East Anglia</w:t>
      </w:r>
      <w:r w:rsidR="00A026DF">
        <w:rPr>
          <w:rFonts w:ascii="Arial" w:hAnsi="Arial" w:cs="Arial"/>
          <w:b/>
          <w:bCs/>
        </w:rPr>
        <w:t xml:space="preserve"> </w:t>
      </w:r>
      <w:r w:rsidR="00A026DF">
        <w:rPr>
          <w:rFonts w:ascii="Arial" w:hAnsi="Arial" w:cs="Arial"/>
        </w:rPr>
        <w:t xml:space="preserve">(Diocese of </w:t>
      </w:r>
      <w:r w:rsidR="00B768B1">
        <w:rPr>
          <w:rFonts w:ascii="Arial" w:hAnsi="Arial" w:cs="Arial"/>
        </w:rPr>
        <w:t>Canterbury, Diocese of Ely, Diocese of Chelmsford, Diocese of Norwich, Diocese of St Edmundsbury and Ipswich</w:t>
      </w:r>
      <w:r w:rsidR="006909FD">
        <w:rPr>
          <w:rFonts w:ascii="Arial" w:hAnsi="Arial" w:cs="Arial"/>
        </w:rPr>
        <w:t>, Diocese of St Albans)</w:t>
      </w:r>
    </w:p>
    <w:p w14:paraId="7E748176" w14:textId="4EA7A41B" w:rsidR="00F23294" w:rsidRPr="009079B2" w:rsidRDefault="00F23294" w:rsidP="00D640A1">
      <w:pPr>
        <w:pStyle w:val="ListParagraph"/>
        <w:numPr>
          <w:ilvl w:val="0"/>
          <w:numId w:val="39"/>
        </w:numPr>
        <w:spacing w:before="100" w:beforeAutospacing="1" w:after="100" w:afterAutospacing="1" w:line="276" w:lineRule="auto"/>
        <w:outlineLvl w:val="1"/>
        <w:rPr>
          <w:rFonts w:ascii="Arial" w:hAnsi="Arial" w:cs="Arial"/>
          <w:b/>
          <w:bCs/>
        </w:rPr>
      </w:pPr>
      <w:r w:rsidRPr="009079B2">
        <w:rPr>
          <w:rFonts w:ascii="Arial" w:hAnsi="Arial" w:cs="Arial"/>
          <w:b/>
          <w:bCs/>
        </w:rPr>
        <w:t>East Midlands</w:t>
      </w:r>
      <w:r w:rsidR="00B768B1">
        <w:rPr>
          <w:rFonts w:ascii="Arial" w:hAnsi="Arial" w:cs="Arial"/>
        </w:rPr>
        <w:t xml:space="preserve"> (Diocese of Peterborough, Diocese of Leicester, Diocese of Southwell and Nottingham, Diocese of </w:t>
      </w:r>
      <w:r w:rsidR="00733F10">
        <w:rPr>
          <w:rFonts w:ascii="Arial" w:hAnsi="Arial" w:cs="Arial"/>
        </w:rPr>
        <w:t>Derby</w:t>
      </w:r>
      <w:r w:rsidR="00A635CA">
        <w:rPr>
          <w:rFonts w:ascii="Arial" w:hAnsi="Arial" w:cs="Arial"/>
        </w:rPr>
        <w:t>, Diocese of Lincoln)</w:t>
      </w:r>
    </w:p>
    <w:p w14:paraId="6916C79C" w14:textId="04EC4244" w:rsidR="00F23294" w:rsidRPr="009079B2" w:rsidRDefault="00F23294" w:rsidP="00D640A1">
      <w:pPr>
        <w:pStyle w:val="ListParagraph"/>
        <w:numPr>
          <w:ilvl w:val="0"/>
          <w:numId w:val="39"/>
        </w:numPr>
        <w:spacing w:before="100" w:beforeAutospacing="1" w:after="100" w:afterAutospacing="1" w:line="276" w:lineRule="auto"/>
        <w:outlineLvl w:val="1"/>
        <w:rPr>
          <w:rFonts w:ascii="Arial" w:hAnsi="Arial" w:cs="Arial"/>
          <w:b/>
          <w:bCs/>
        </w:rPr>
      </w:pPr>
      <w:r w:rsidRPr="009079B2">
        <w:rPr>
          <w:rFonts w:ascii="Arial" w:hAnsi="Arial" w:cs="Arial"/>
          <w:b/>
          <w:bCs/>
        </w:rPr>
        <w:t>North East</w:t>
      </w:r>
      <w:r w:rsidR="00733F10">
        <w:rPr>
          <w:rFonts w:ascii="Arial" w:hAnsi="Arial" w:cs="Arial"/>
        </w:rPr>
        <w:t xml:space="preserve"> (Diocese of York, Diocese of Leeds, Diocese of Sheffield, Diocese of Newcastle, Diocese of Durham</w:t>
      </w:r>
      <w:r w:rsidR="00A635CA">
        <w:rPr>
          <w:rFonts w:ascii="Arial" w:hAnsi="Arial" w:cs="Arial"/>
        </w:rPr>
        <w:t>)</w:t>
      </w:r>
    </w:p>
    <w:p w14:paraId="1C08E7B3" w14:textId="77777777" w:rsidR="006D19CC" w:rsidRDefault="006D19CC">
      <w:pPr>
        <w:rPr>
          <w:rFonts w:ascii="Arial" w:hAnsi="Arial" w:cs="Arial"/>
          <w:b/>
          <w:szCs w:val="22"/>
        </w:rPr>
      </w:pPr>
      <w:r>
        <w:rPr>
          <w:rFonts w:ascii="Arial" w:hAnsi="Arial" w:cs="Arial"/>
          <w:b/>
          <w:szCs w:val="22"/>
        </w:rPr>
        <w:br w:type="page"/>
      </w:r>
    </w:p>
    <w:p w14:paraId="276E3910" w14:textId="6A1AAA6C" w:rsidR="005418CA" w:rsidRPr="00E104F4" w:rsidRDefault="005418CA" w:rsidP="005418CA">
      <w:pPr>
        <w:pStyle w:val="PlainText"/>
        <w:ind w:left="2880" w:right="43" w:hanging="2880"/>
        <w:jc w:val="both"/>
        <w:rPr>
          <w:rFonts w:ascii="Arial" w:hAnsi="Arial" w:cs="Arial"/>
          <w:b/>
          <w:sz w:val="22"/>
          <w:szCs w:val="22"/>
        </w:rPr>
      </w:pPr>
      <w:r w:rsidRPr="00E104F4">
        <w:rPr>
          <w:rFonts w:ascii="Arial" w:hAnsi="Arial" w:cs="Arial"/>
          <w:b/>
          <w:sz w:val="22"/>
          <w:szCs w:val="22"/>
        </w:rPr>
        <w:lastRenderedPageBreak/>
        <w:t>GENERAL INFORMATION:</w:t>
      </w:r>
    </w:p>
    <w:p w14:paraId="4A8FE84A" w14:textId="77777777" w:rsidR="005418CA" w:rsidRPr="00E104F4" w:rsidRDefault="005418CA" w:rsidP="005418CA">
      <w:pPr>
        <w:pStyle w:val="PlainText"/>
        <w:ind w:left="2880" w:right="43" w:hanging="2880"/>
        <w:jc w:val="both"/>
        <w:rPr>
          <w:rFonts w:ascii="Arial" w:hAnsi="Arial" w:cs="Arial"/>
          <w:b/>
          <w:sz w:val="22"/>
          <w:szCs w:val="22"/>
        </w:rPr>
      </w:pPr>
    </w:p>
    <w:p w14:paraId="0DCF31AF" w14:textId="77777777" w:rsidR="005418CA" w:rsidRPr="00E104F4" w:rsidRDefault="005418CA" w:rsidP="005418CA">
      <w:pPr>
        <w:pStyle w:val="PlainText"/>
        <w:ind w:left="2880" w:right="43" w:hanging="2880"/>
        <w:jc w:val="both"/>
        <w:rPr>
          <w:rFonts w:ascii="Arial" w:hAnsi="Arial" w:cs="Arial"/>
          <w:b/>
          <w:i/>
          <w:sz w:val="22"/>
          <w:szCs w:val="22"/>
        </w:rPr>
      </w:pPr>
      <w:r w:rsidRPr="00E104F4">
        <w:rPr>
          <w:rFonts w:ascii="Arial" w:hAnsi="Arial" w:cs="Arial"/>
          <w:b/>
          <w:i/>
          <w:sz w:val="22"/>
          <w:szCs w:val="22"/>
        </w:rPr>
        <w:t>Who we are and our values</w:t>
      </w:r>
    </w:p>
    <w:p w14:paraId="60B1AF09" w14:textId="77777777" w:rsidR="005418CA" w:rsidRPr="00E104F4" w:rsidRDefault="005418CA" w:rsidP="005418CA">
      <w:pPr>
        <w:rPr>
          <w:rFonts w:ascii="Arial" w:hAnsi="Arial" w:cs="Arial"/>
          <w:b/>
          <w:i/>
          <w:szCs w:val="22"/>
        </w:rPr>
      </w:pPr>
    </w:p>
    <w:p w14:paraId="1B94C968" w14:textId="77777777" w:rsidR="005418CA" w:rsidRPr="00E104F4" w:rsidRDefault="005418CA" w:rsidP="005418CA">
      <w:pPr>
        <w:rPr>
          <w:rFonts w:ascii="Arial" w:hAnsi="Arial" w:cs="Arial"/>
          <w:b/>
          <w:i/>
          <w:szCs w:val="22"/>
        </w:rPr>
      </w:pPr>
      <w:r w:rsidRPr="00E104F4">
        <w:rPr>
          <w:rFonts w:ascii="Arial" w:hAnsi="Arial" w:cs="Arial"/>
          <w:b/>
          <w:i/>
          <w:szCs w:val="22"/>
        </w:rPr>
        <w:t xml:space="preserve">We in the National Church Institutions support the mission and ministries of the Church locally and throughout England. We work together in our teams, with those who serve in Parishes, Dioceses, Schools and other ministries and with our partners at a national and international level. </w:t>
      </w:r>
    </w:p>
    <w:p w14:paraId="35FF6C28" w14:textId="77777777" w:rsidR="005418CA" w:rsidRPr="00E104F4" w:rsidRDefault="005418CA" w:rsidP="005418CA">
      <w:pPr>
        <w:rPr>
          <w:rFonts w:ascii="Arial" w:hAnsi="Arial" w:cs="Arial"/>
          <w:b/>
          <w:i/>
          <w:szCs w:val="22"/>
        </w:rPr>
      </w:pPr>
    </w:p>
    <w:p w14:paraId="22E4F80D" w14:textId="5D966BDE" w:rsidR="005418CA" w:rsidRDefault="005418CA" w:rsidP="005418CA">
      <w:pPr>
        <w:rPr>
          <w:rFonts w:ascii="Arial" w:hAnsi="Arial" w:cs="Arial"/>
          <w:b/>
          <w:i/>
          <w:szCs w:val="22"/>
        </w:rPr>
      </w:pPr>
      <w:r w:rsidRPr="00E104F4">
        <w:rPr>
          <w:rFonts w:ascii="Arial" w:hAnsi="Arial" w:cs="Arial"/>
          <w:b/>
          <w:i/>
          <w:szCs w:val="22"/>
        </w:rPr>
        <w:t xml:space="preserve">We have developed our NCI ‘people’ values which are below, and we work with these regardless of whether we are of Christian faith, another faith or no </w:t>
      </w:r>
      <w:r w:rsidR="00DE7187" w:rsidRPr="00E104F4">
        <w:rPr>
          <w:rFonts w:ascii="Arial" w:hAnsi="Arial" w:cs="Arial"/>
          <w:b/>
          <w:i/>
          <w:szCs w:val="22"/>
        </w:rPr>
        <w:t>faith.</w:t>
      </w:r>
    </w:p>
    <w:p w14:paraId="53B8614C" w14:textId="63797DE5" w:rsidR="00B231BB" w:rsidRDefault="00B231BB" w:rsidP="005418CA">
      <w:pPr>
        <w:rPr>
          <w:rFonts w:ascii="Arial" w:hAnsi="Arial" w:cs="Arial"/>
          <w:b/>
          <w:i/>
          <w:szCs w:val="22"/>
        </w:rPr>
      </w:pPr>
    </w:p>
    <w:p w14:paraId="3F0935BF" w14:textId="77777777" w:rsidR="00B231BB" w:rsidRPr="00DE7187" w:rsidRDefault="00B231BB" w:rsidP="00B231BB">
      <w:pPr>
        <w:shd w:val="clear" w:color="auto" w:fill="FFFFFF"/>
        <w:spacing w:after="150"/>
        <w:rPr>
          <w:rFonts w:ascii="Arial" w:hAnsi="Arial" w:cs="Arial"/>
          <w:szCs w:val="22"/>
          <w:lang w:eastAsia="en-GB"/>
        </w:rPr>
      </w:pPr>
      <w:r w:rsidRPr="00DE7187">
        <w:rPr>
          <w:rFonts w:ascii="Arial" w:hAnsi="Arial" w:cs="Arial"/>
          <w:b/>
          <w:bCs/>
          <w:szCs w:val="22"/>
          <w:lang w:eastAsia="en-GB"/>
        </w:rPr>
        <w:t>Our NCI values</w:t>
      </w:r>
    </w:p>
    <w:p w14:paraId="5F5FC803" w14:textId="77777777" w:rsidR="00B231BB" w:rsidRPr="00DE7187" w:rsidRDefault="00B231BB" w:rsidP="00B231BB">
      <w:pPr>
        <w:numPr>
          <w:ilvl w:val="0"/>
          <w:numId w:val="27"/>
        </w:numPr>
        <w:shd w:val="clear" w:color="auto" w:fill="FFFFFF"/>
        <w:spacing w:before="100" w:beforeAutospacing="1" w:after="150"/>
        <w:rPr>
          <w:rFonts w:ascii="Arial" w:hAnsi="Arial" w:cs="Arial"/>
          <w:szCs w:val="22"/>
          <w:lang w:eastAsia="en-GB"/>
        </w:rPr>
      </w:pPr>
      <w:r w:rsidRPr="00DE7187">
        <w:rPr>
          <w:rFonts w:ascii="Arial" w:hAnsi="Arial" w:cs="Arial"/>
          <w:szCs w:val="22"/>
          <w:lang w:eastAsia="en-GB"/>
        </w:rPr>
        <w:t>We strive for excellence </w:t>
      </w:r>
    </w:p>
    <w:p w14:paraId="7888FCF1" w14:textId="77777777" w:rsidR="00B231BB" w:rsidRPr="00DE7187" w:rsidRDefault="00B231BB" w:rsidP="00B231BB">
      <w:pPr>
        <w:numPr>
          <w:ilvl w:val="0"/>
          <w:numId w:val="27"/>
        </w:numPr>
        <w:shd w:val="clear" w:color="auto" w:fill="FFFFFF"/>
        <w:spacing w:before="100" w:beforeAutospacing="1" w:after="150"/>
        <w:rPr>
          <w:rFonts w:ascii="Arial" w:hAnsi="Arial" w:cs="Arial"/>
          <w:szCs w:val="22"/>
          <w:lang w:eastAsia="en-GB"/>
        </w:rPr>
      </w:pPr>
      <w:r w:rsidRPr="00DE7187">
        <w:rPr>
          <w:rFonts w:ascii="Arial" w:hAnsi="Arial" w:cs="Arial"/>
          <w:szCs w:val="22"/>
          <w:lang w:eastAsia="en-GB"/>
        </w:rPr>
        <w:t>We collaborate </w:t>
      </w:r>
    </w:p>
    <w:p w14:paraId="3A5CB24C" w14:textId="77777777" w:rsidR="00B231BB" w:rsidRPr="00DE7187" w:rsidRDefault="00B231BB" w:rsidP="00B231BB">
      <w:pPr>
        <w:numPr>
          <w:ilvl w:val="0"/>
          <w:numId w:val="27"/>
        </w:numPr>
        <w:shd w:val="clear" w:color="auto" w:fill="FFFFFF"/>
        <w:spacing w:before="100" w:beforeAutospacing="1" w:after="150"/>
        <w:rPr>
          <w:rFonts w:ascii="Arial" w:hAnsi="Arial" w:cs="Arial"/>
          <w:szCs w:val="22"/>
          <w:lang w:eastAsia="en-GB"/>
        </w:rPr>
      </w:pPr>
      <w:r w:rsidRPr="00DE7187">
        <w:rPr>
          <w:rFonts w:ascii="Arial" w:hAnsi="Arial" w:cs="Arial"/>
          <w:szCs w:val="22"/>
          <w:lang w:eastAsia="en-GB"/>
        </w:rPr>
        <w:t>We act with integrity </w:t>
      </w:r>
    </w:p>
    <w:p w14:paraId="1130D41F" w14:textId="77777777" w:rsidR="00B231BB" w:rsidRPr="00DE7187" w:rsidRDefault="00B231BB" w:rsidP="00B231BB">
      <w:pPr>
        <w:numPr>
          <w:ilvl w:val="0"/>
          <w:numId w:val="27"/>
        </w:numPr>
        <w:shd w:val="clear" w:color="auto" w:fill="FFFFFF"/>
        <w:spacing w:before="100" w:beforeAutospacing="1" w:after="150"/>
        <w:rPr>
          <w:rFonts w:ascii="Arial" w:hAnsi="Arial" w:cs="Arial"/>
          <w:szCs w:val="22"/>
          <w:lang w:eastAsia="en-GB"/>
        </w:rPr>
      </w:pPr>
      <w:r w:rsidRPr="00DE7187">
        <w:rPr>
          <w:rFonts w:ascii="Arial" w:hAnsi="Arial" w:cs="Arial"/>
          <w:szCs w:val="22"/>
          <w:lang w:eastAsia="en-GB"/>
        </w:rPr>
        <w:t>We show compassion </w:t>
      </w:r>
    </w:p>
    <w:p w14:paraId="194659D1" w14:textId="77777777" w:rsidR="00B231BB" w:rsidRPr="00DE7187" w:rsidRDefault="00B231BB" w:rsidP="00B231BB">
      <w:pPr>
        <w:numPr>
          <w:ilvl w:val="0"/>
          <w:numId w:val="27"/>
        </w:numPr>
        <w:shd w:val="clear" w:color="auto" w:fill="FFFFFF"/>
        <w:spacing w:before="100" w:beforeAutospacing="1"/>
        <w:rPr>
          <w:rFonts w:ascii="Arial" w:hAnsi="Arial" w:cs="Arial"/>
          <w:szCs w:val="22"/>
          <w:lang w:eastAsia="en-GB"/>
        </w:rPr>
      </w:pPr>
      <w:r w:rsidRPr="00DE7187">
        <w:rPr>
          <w:rFonts w:ascii="Arial" w:hAnsi="Arial" w:cs="Arial"/>
          <w:szCs w:val="22"/>
          <w:lang w:eastAsia="en-GB"/>
        </w:rPr>
        <w:t>We respect others </w:t>
      </w:r>
    </w:p>
    <w:p w14:paraId="46DF9980" w14:textId="77777777" w:rsidR="00B231BB" w:rsidRPr="00E104F4" w:rsidRDefault="00B231BB" w:rsidP="005418CA">
      <w:pPr>
        <w:rPr>
          <w:rFonts w:ascii="Arial" w:hAnsi="Arial" w:cs="Arial"/>
          <w:b/>
          <w:i/>
          <w:szCs w:val="22"/>
        </w:rPr>
      </w:pPr>
    </w:p>
    <w:p w14:paraId="601655B9" w14:textId="77777777" w:rsidR="001667DB" w:rsidRDefault="001667DB" w:rsidP="005418CA">
      <w:pPr>
        <w:pStyle w:val="Default"/>
        <w:rPr>
          <w:sz w:val="22"/>
          <w:szCs w:val="22"/>
        </w:rPr>
      </w:pPr>
    </w:p>
    <w:p w14:paraId="07F118C7" w14:textId="37EED2B6" w:rsidR="005418CA" w:rsidRPr="00E104F4" w:rsidRDefault="005418CA" w:rsidP="005418CA">
      <w:pPr>
        <w:pStyle w:val="Default"/>
        <w:rPr>
          <w:sz w:val="22"/>
          <w:szCs w:val="22"/>
        </w:rPr>
      </w:pPr>
      <w:r w:rsidRPr="00E104F4">
        <w:rPr>
          <w:sz w:val="22"/>
          <w:szCs w:val="22"/>
        </w:rPr>
        <w:t xml:space="preserve">Our training, policies, procedures and practices are all intended to support behaviours in line with our values and we expect all staff to uphold these. </w:t>
      </w:r>
    </w:p>
    <w:p w14:paraId="47504D34" w14:textId="77777777" w:rsidR="005418CA" w:rsidRPr="00E104F4" w:rsidRDefault="005418CA" w:rsidP="005418CA">
      <w:pPr>
        <w:pStyle w:val="Default"/>
        <w:rPr>
          <w:sz w:val="22"/>
          <w:szCs w:val="22"/>
        </w:rPr>
      </w:pPr>
    </w:p>
    <w:p w14:paraId="6EAEA598" w14:textId="1CDF518D" w:rsidR="005418CA" w:rsidRDefault="005418CA" w:rsidP="005418CA">
      <w:pPr>
        <w:pStyle w:val="PlainText"/>
        <w:ind w:right="43"/>
        <w:jc w:val="both"/>
        <w:rPr>
          <w:rFonts w:ascii="Arial" w:hAnsi="Arial" w:cs="Arial"/>
          <w:b/>
          <w:i/>
          <w:sz w:val="22"/>
          <w:szCs w:val="22"/>
        </w:rPr>
      </w:pPr>
      <w:r w:rsidRPr="00E104F4">
        <w:rPr>
          <w:rFonts w:ascii="Arial" w:hAnsi="Arial" w:cs="Arial"/>
          <w:b/>
          <w:i/>
          <w:sz w:val="22"/>
          <w:szCs w:val="22"/>
        </w:rPr>
        <w:t>Diversity</w:t>
      </w:r>
    </w:p>
    <w:p w14:paraId="29B7DA46" w14:textId="77777777" w:rsidR="0084112B" w:rsidRDefault="0084112B" w:rsidP="005418CA">
      <w:pPr>
        <w:pStyle w:val="PlainText"/>
        <w:ind w:right="43"/>
        <w:jc w:val="both"/>
        <w:rPr>
          <w:rFonts w:ascii="Calibri" w:hAnsi="Calibri" w:cs="Calibri"/>
          <w:color w:val="000000"/>
          <w:spacing w:val="3"/>
          <w:sz w:val="27"/>
          <w:szCs w:val="27"/>
          <w:shd w:val="clear" w:color="auto" w:fill="FFFFFF"/>
        </w:rPr>
      </w:pPr>
    </w:p>
    <w:p w14:paraId="3E484585" w14:textId="0D3D76EA" w:rsidR="0084112B" w:rsidRPr="0084112B" w:rsidRDefault="0084112B" w:rsidP="0084112B">
      <w:pPr>
        <w:pStyle w:val="Default"/>
        <w:rPr>
          <w:sz w:val="22"/>
          <w:szCs w:val="22"/>
        </w:rPr>
      </w:pPr>
      <w:r w:rsidRPr="0084112B">
        <w:rPr>
          <w:sz w:val="22"/>
          <w:szCs w:val="22"/>
        </w:rPr>
        <w:t>Our aim is for everyone in the NCIs to feel that they belong, and are valued for who they are and what they contribute. </w:t>
      </w:r>
    </w:p>
    <w:p w14:paraId="453F4EE5" w14:textId="77777777" w:rsidR="0084112B" w:rsidRDefault="0084112B" w:rsidP="005418CA">
      <w:pPr>
        <w:pStyle w:val="PlainText"/>
        <w:ind w:right="43"/>
        <w:jc w:val="both"/>
        <w:rPr>
          <w:rFonts w:ascii="Calibri" w:hAnsi="Calibri" w:cs="Calibri"/>
          <w:color w:val="000000"/>
          <w:spacing w:val="3"/>
          <w:sz w:val="27"/>
          <w:szCs w:val="27"/>
          <w:shd w:val="clear" w:color="auto" w:fill="FFFFFF"/>
        </w:rPr>
      </w:pPr>
    </w:p>
    <w:p w14:paraId="37C7E24B" w14:textId="77777777" w:rsidR="005418CA" w:rsidRPr="00E104F4" w:rsidRDefault="005418CA" w:rsidP="005418CA">
      <w:pPr>
        <w:autoSpaceDE w:val="0"/>
        <w:autoSpaceDN w:val="0"/>
        <w:adjustRightInd w:val="0"/>
        <w:jc w:val="both"/>
        <w:rPr>
          <w:rFonts w:ascii="Arial" w:hAnsi="Arial" w:cs="Arial"/>
          <w:szCs w:val="22"/>
        </w:rPr>
      </w:pPr>
      <w:r w:rsidRPr="00E104F4">
        <w:rPr>
          <w:rFonts w:ascii="Arial" w:hAnsi="Arial" w:cs="Arial"/>
          <w:szCs w:val="22"/>
        </w:rPr>
        <w:t>We understand the benefits of employing individuals from a range of backgrounds, with diverse cultures and talents. We aim to create a workforce that:</w:t>
      </w:r>
    </w:p>
    <w:p w14:paraId="0A412D6B" w14:textId="77777777" w:rsidR="005418CA" w:rsidRPr="00E104F4" w:rsidRDefault="005418CA" w:rsidP="005418CA">
      <w:pPr>
        <w:autoSpaceDE w:val="0"/>
        <w:autoSpaceDN w:val="0"/>
        <w:adjustRightInd w:val="0"/>
        <w:jc w:val="both"/>
        <w:rPr>
          <w:rFonts w:ascii="Arial" w:hAnsi="Arial" w:cs="Arial"/>
          <w:szCs w:val="22"/>
        </w:rPr>
      </w:pPr>
    </w:p>
    <w:p w14:paraId="01781101" w14:textId="77777777" w:rsidR="005418CA" w:rsidRPr="00E104F4" w:rsidRDefault="005418CA" w:rsidP="005418CA">
      <w:pPr>
        <w:numPr>
          <w:ilvl w:val="0"/>
          <w:numId w:val="15"/>
        </w:numPr>
        <w:autoSpaceDE w:val="0"/>
        <w:autoSpaceDN w:val="0"/>
        <w:adjustRightInd w:val="0"/>
        <w:ind w:left="360" w:hanging="360"/>
        <w:jc w:val="both"/>
        <w:rPr>
          <w:rFonts w:ascii="Arial" w:hAnsi="Arial" w:cs="Arial"/>
          <w:szCs w:val="22"/>
        </w:rPr>
      </w:pPr>
      <w:r w:rsidRPr="00E104F4">
        <w:rPr>
          <w:rFonts w:ascii="Arial" w:hAnsi="Arial" w:cs="Arial"/>
          <w:szCs w:val="22"/>
        </w:rPr>
        <w:t>values difference in others and respects the dignity and worth of each individual</w:t>
      </w:r>
    </w:p>
    <w:p w14:paraId="76311080" w14:textId="77777777" w:rsidR="005418CA" w:rsidRPr="00E104F4" w:rsidRDefault="005418CA" w:rsidP="005418CA">
      <w:pPr>
        <w:numPr>
          <w:ilvl w:val="0"/>
          <w:numId w:val="15"/>
        </w:numPr>
        <w:autoSpaceDE w:val="0"/>
        <w:autoSpaceDN w:val="0"/>
        <w:adjustRightInd w:val="0"/>
        <w:ind w:left="360" w:hanging="360"/>
        <w:jc w:val="both"/>
        <w:rPr>
          <w:rFonts w:ascii="Arial" w:hAnsi="Arial" w:cs="Arial"/>
          <w:szCs w:val="22"/>
        </w:rPr>
      </w:pPr>
      <w:r w:rsidRPr="00E104F4">
        <w:rPr>
          <w:rFonts w:ascii="Arial" w:hAnsi="Arial" w:cs="Arial"/>
          <w:szCs w:val="22"/>
        </w:rPr>
        <w:t>reflects the diversity of the nation that the Church of England exists to serve</w:t>
      </w:r>
    </w:p>
    <w:p w14:paraId="53530718" w14:textId="787F4302" w:rsidR="005418CA" w:rsidRDefault="005418CA" w:rsidP="005418CA">
      <w:pPr>
        <w:numPr>
          <w:ilvl w:val="0"/>
          <w:numId w:val="15"/>
        </w:numPr>
        <w:autoSpaceDE w:val="0"/>
        <w:autoSpaceDN w:val="0"/>
        <w:adjustRightInd w:val="0"/>
        <w:ind w:left="360" w:hanging="360"/>
        <w:jc w:val="both"/>
        <w:rPr>
          <w:rFonts w:ascii="Arial" w:hAnsi="Arial" w:cs="Arial"/>
          <w:szCs w:val="22"/>
        </w:rPr>
      </w:pPr>
      <w:r w:rsidRPr="00E104F4">
        <w:rPr>
          <w:rFonts w:ascii="Arial" w:hAnsi="Arial" w:cs="Arial"/>
          <w:szCs w:val="22"/>
        </w:rPr>
        <w:t xml:space="preserve">fosters a climate of creativity, tolerance and diversity that will help all staff to develop to their full potential. </w:t>
      </w:r>
    </w:p>
    <w:p w14:paraId="6F153AAA" w14:textId="77777777" w:rsidR="0084112B" w:rsidRDefault="0084112B" w:rsidP="0084112B">
      <w:pPr>
        <w:pStyle w:val="Default"/>
        <w:rPr>
          <w:sz w:val="22"/>
          <w:szCs w:val="22"/>
        </w:rPr>
      </w:pPr>
    </w:p>
    <w:p w14:paraId="7525B96A" w14:textId="3201187D" w:rsidR="0084112B" w:rsidRPr="0084112B" w:rsidRDefault="0084112B" w:rsidP="0084112B">
      <w:pPr>
        <w:pStyle w:val="Default"/>
        <w:rPr>
          <w:sz w:val="22"/>
          <w:szCs w:val="22"/>
        </w:rPr>
      </w:pPr>
      <w:r w:rsidRPr="0084112B">
        <w:rPr>
          <w:sz w:val="22"/>
          <w:szCs w:val="22"/>
        </w:rPr>
        <w:t>We are committed to being an equal opportunities employer and to ensuring that everyone, job applicants, customers and other people with whom we deal, are treated fairly and not subject to discrimination.  We will do whatever is necessary to provide genuine equality of opportunity. We continuously review our policies and processes to support our aim to create a workforce as diverse as the nation the Church of England serves.</w:t>
      </w:r>
    </w:p>
    <w:p w14:paraId="1585BF8F" w14:textId="4712943C" w:rsidR="0084112B" w:rsidRDefault="0084112B" w:rsidP="0084112B">
      <w:pPr>
        <w:pStyle w:val="PlainText"/>
        <w:ind w:right="43"/>
        <w:jc w:val="both"/>
        <w:rPr>
          <w:rFonts w:ascii="Calibri" w:hAnsi="Calibri" w:cs="Calibri"/>
          <w:color w:val="000000"/>
          <w:spacing w:val="3"/>
          <w:sz w:val="27"/>
          <w:szCs w:val="27"/>
          <w:shd w:val="clear" w:color="auto" w:fill="FFFFFF"/>
        </w:rPr>
      </w:pPr>
    </w:p>
    <w:p w14:paraId="11E26C52" w14:textId="77777777" w:rsidR="0084112B" w:rsidRPr="0084112B" w:rsidRDefault="0084112B" w:rsidP="0084112B">
      <w:pPr>
        <w:pStyle w:val="Default"/>
        <w:rPr>
          <w:sz w:val="22"/>
          <w:szCs w:val="22"/>
        </w:rPr>
      </w:pPr>
      <w:r w:rsidRPr="0084112B">
        <w:rPr>
          <w:sz w:val="22"/>
          <w:szCs w:val="22"/>
        </w:rPr>
        <w:t>As a Disability Confident Leader, we actively look to attract, recruit and retain those of you who are disabled.</w:t>
      </w:r>
    </w:p>
    <w:p w14:paraId="1B895039" w14:textId="77777777" w:rsidR="0084112B" w:rsidRDefault="0084112B" w:rsidP="0084112B">
      <w:pPr>
        <w:pStyle w:val="Default"/>
        <w:rPr>
          <w:sz w:val="22"/>
          <w:szCs w:val="22"/>
        </w:rPr>
      </w:pPr>
    </w:p>
    <w:p w14:paraId="36623E5C" w14:textId="1FC9CB4F" w:rsidR="0084112B" w:rsidRPr="0084112B" w:rsidRDefault="0084112B" w:rsidP="0084112B">
      <w:pPr>
        <w:pStyle w:val="Default"/>
        <w:rPr>
          <w:sz w:val="22"/>
          <w:szCs w:val="22"/>
        </w:rPr>
      </w:pPr>
      <w:r w:rsidRPr="0084112B">
        <w:rPr>
          <w:sz w:val="22"/>
          <w:szCs w:val="22"/>
        </w:rPr>
        <w:t>As a member of the Armed Forces Covenant, we welcome applications from those of you who have served in our Armed Forces and their families.</w:t>
      </w:r>
    </w:p>
    <w:p w14:paraId="622A08E0" w14:textId="77777777" w:rsidR="005418CA" w:rsidRPr="00E104F4" w:rsidRDefault="005418CA" w:rsidP="005418CA">
      <w:pPr>
        <w:pStyle w:val="PlainText"/>
        <w:ind w:right="43"/>
        <w:jc w:val="both"/>
        <w:rPr>
          <w:rFonts w:ascii="Arial" w:hAnsi="Arial" w:cs="Arial"/>
          <w:sz w:val="22"/>
          <w:szCs w:val="22"/>
        </w:rPr>
      </w:pPr>
    </w:p>
    <w:p w14:paraId="01A37469" w14:textId="77777777" w:rsidR="005418CA" w:rsidRPr="00E104F4" w:rsidRDefault="005418CA" w:rsidP="005418CA">
      <w:pPr>
        <w:pStyle w:val="PlainText"/>
        <w:ind w:right="43"/>
        <w:jc w:val="both"/>
        <w:rPr>
          <w:rFonts w:ascii="Arial" w:hAnsi="Arial" w:cs="Arial"/>
          <w:b/>
          <w:i/>
          <w:sz w:val="22"/>
          <w:szCs w:val="22"/>
        </w:rPr>
      </w:pPr>
      <w:r w:rsidRPr="00E104F4">
        <w:rPr>
          <w:rFonts w:ascii="Arial" w:hAnsi="Arial" w:cs="Arial"/>
          <w:b/>
          <w:i/>
          <w:sz w:val="22"/>
          <w:szCs w:val="22"/>
        </w:rPr>
        <w:t>Standards of Behaviour and Conduct</w:t>
      </w:r>
    </w:p>
    <w:p w14:paraId="76B59D5C" w14:textId="77777777" w:rsidR="005418CA" w:rsidRPr="00E104F4" w:rsidRDefault="005418CA" w:rsidP="005418CA">
      <w:pPr>
        <w:pStyle w:val="PlainText"/>
        <w:ind w:right="43"/>
        <w:jc w:val="both"/>
        <w:rPr>
          <w:rFonts w:ascii="Arial" w:hAnsi="Arial" w:cs="Arial"/>
          <w:b/>
          <w:i/>
          <w:sz w:val="22"/>
          <w:szCs w:val="22"/>
        </w:rPr>
      </w:pPr>
    </w:p>
    <w:p w14:paraId="785FDDA3" w14:textId="23BA2A20" w:rsidR="00E104F4" w:rsidRPr="001667DB" w:rsidRDefault="005418CA" w:rsidP="005418CA">
      <w:pPr>
        <w:pStyle w:val="PlainText"/>
        <w:ind w:right="43"/>
        <w:jc w:val="both"/>
        <w:rPr>
          <w:rFonts w:ascii="Arial" w:hAnsi="Arial" w:cs="Arial"/>
          <w:sz w:val="22"/>
          <w:szCs w:val="22"/>
        </w:rPr>
      </w:pPr>
      <w:r w:rsidRPr="00E104F4">
        <w:rPr>
          <w:rFonts w:ascii="Arial" w:hAnsi="Arial" w:cs="Arial"/>
          <w:sz w:val="22"/>
          <w:szCs w:val="22"/>
        </w:rPr>
        <w:t>Staff are expected to act at all times with due consideration for others and in a manner befitting their position as employees of the Church and as professionals, whatever their job.</w:t>
      </w:r>
    </w:p>
    <w:p w14:paraId="10C69C45" w14:textId="77777777" w:rsidR="00E104F4" w:rsidRDefault="00E104F4" w:rsidP="005418CA">
      <w:pPr>
        <w:pStyle w:val="PlainText"/>
        <w:ind w:right="43"/>
        <w:jc w:val="both"/>
        <w:rPr>
          <w:rFonts w:ascii="Arial" w:hAnsi="Arial" w:cs="Arial"/>
          <w:b/>
          <w:i/>
          <w:sz w:val="22"/>
          <w:szCs w:val="22"/>
        </w:rPr>
      </w:pPr>
    </w:p>
    <w:p w14:paraId="2E65C5D4" w14:textId="77777777" w:rsidR="005418CA" w:rsidRPr="00E104F4" w:rsidRDefault="005418CA" w:rsidP="005418CA">
      <w:pPr>
        <w:pStyle w:val="PlainText"/>
        <w:ind w:right="43"/>
        <w:jc w:val="both"/>
        <w:rPr>
          <w:rFonts w:ascii="Arial" w:hAnsi="Arial" w:cs="Arial"/>
          <w:b/>
          <w:i/>
          <w:sz w:val="22"/>
          <w:szCs w:val="22"/>
        </w:rPr>
      </w:pPr>
      <w:r w:rsidRPr="00E104F4">
        <w:rPr>
          <w:rFonts w:ascii="Arial" w:hAnsi="Arial" w:cs="Arial"/>
          <w:b/>
          <w:i/>
          <w:sz w:val="22"/>
          <w:szCs w:val="22"/>
        </w:rPr>
        <w:t>Health and Safety Responsibilities</w:t>
      </w:r>
    </w:p>
    <w:p w14:paraId="116329CA" w14:textId="77777777" w:rsidR="005418CA" w:rsidRPr="00E104F4" w:rsidRDefault="005418CA" w:rsidP="005418CA">
      <w:pPr>
        <w:pStyle w:val="PlainText"/>
        <w:ind w:right="43"/>
        <w:jc w:val="both"/>
        <w:rPr>
          <w:rFonts w:ascii="Arial" w:hAnsi="Arial" w:cs="Arial"/>
          <w:b/>
          <w:i/>
          <w:sz w:val="22"/>
          <w:szCs w:val="22"/>
        </w:rPr>
      </w:pPr>
    </w:p>
    <w:p w14:paraId="2446E0B5" w14:textId="77777777" w:rsidR="005418CA" w:rsidRPr="00E104F4" w:rsidRDefault="005418CA" w:rsidP="005418CA">
      <w:pPr>
        <w:autoSpaceDE w:val="0"/>
        <w:autoSpaceDN w:val="0"/>
        <w:adjustRightInd w:val="0"/>
        <w:jc w:val="both"/>
        <w:rPr>
          <w:rFonts w:ascii="Arial" w:hAnsi="Arial" w:cs="Arial"/>
          <w:szCs w:val="22"/>
        </w:rPr>
      </w:pPr>
      <w:r w:rsidRPr="00E104F4">
        <w:rPr>
          <w:rFonts w:ascii="Arial" w:hAnsi="Arial" w:cs="Arial"/>
          <w:szCs w:val="22"/>
        </w:rPr>
        <w:t>The NCIs take Health and Safety at work very seriously and require their staff to familiarise themselves with, and follow, their policy.</w:t>
      </w:r>
    </w:p>
    <w:p w14:paraId="4E274DAE" w14:textId="77777777" w:rsidR="005418CA" w:rsidRPr="00E104F4" w:rsidRDefault="005418CA" w:rsidP="005418CA">
      <w:pPr>
        <w:pStyle w:val="PlainText"/>
        <w:ind w:right="43"/>
        <w:jc w:val="both"/>
        <w:rPr>
          <w:rFonts w:ascii="Arial" w:hAnsi="Arial" w:cs="Arial"/>
          <w:sz w:val="22"/>
          <w:szCs w:val="22"/>
        </w:rPr>
      </w:pPr>
    </w:p>
    <w:p w14:paraId="54DBE274" w14:textId="77777777" w:rsidR="005418CA" w:rsidRPr="00E104F4" w:rsidRDefault="005418CA" w:rsidP="005418CA">
      <w:pPr>
        <w:pStyle w:val="PlainText"/>
        <w:ind w:right="43"/>
        <w:jc w:val="both"/>
        <w:rPr>
          <w:rFonts w:ascii="Arial" w:hAnsi="Arial" w:cs="Arial"/>
          <w:b/>
          <w:i/>
          <w:sz w:val="22"/>
          <w:szCs w:val="22"/>
        </w:rPr>
      </w:pPr>
      <w:r w:rsidRPr="00E104F4">
        <w:rPr>
          <w:rFonts w:ascii="Arial" w:hAnsi="Arial" w:cs="Arial"/>
          <w:b/>
          <w:i/>
          <w:sz w:val="22"/>
          <w:szCs w:val="22"/>
        </w:rPr>
        <w:t>Confidentiality</w:t>
      </w:r>
    </w:p>
    <w:p w14:paraId="128B589B" w14:textId="77777777" w:rsidR="005418CA" w:rsidRPr="00E104F4" w:rsidRDefault="005418CA" w:rsidP="005418CA">
      <w:pPr>
        <w:pStyle w:val="PlainText"/>
        <w:ind w:right="43"/>
        <w:jc w:val="both"/>
        <w:rPr>
          <w:rFonts w:ascii="Arial" w:hAnsi="Arial" w:cs="Arial"/>
          <w:b/>
          <w:i/>
          <w:sz w:val="22"/>
          <w:szCs w:val="22"/>
        </w:rPr>
      </w:pPr>
    </w:p>
    <w:p w14:paraId="06D2EB55" w14:textId="77777777" w:rsidR="005418CA" w:rsidRPr="00E104F4" w:rsidRDefault="005418CA" w:rsidP="005418CA">
      <w:pPr>
        <w:pStyle w:val="PlainText"/>
        <w:ind w:right="43"/>
        <w:jc w:val="both"/>
        <w:rPr>
          <w:rFonts w:ascii="Arial" w:hAnsi="Arial" w:cs="Arial"/>
          <w:sz w:val="22"/>
          <w:szCs w:val="22"/>
        </w:rPr>
      </w:pPr>
      <w:r w:rsidRPr="00E104F4">
        <w:rPr>
          <w:rFonts w:ascii="Arial" w:hAnsi="Arial" w:cs="Arial"/>
          <w:sz w:val="22"/>
          <w:szCs w:val="22"/>
        </w:rPr>
        <w:t>Staff must not pass on to unauthorised persons, any information obtained in the course of their duties without the permission of their Head of Department.</w:t>
      </w:r>
    </w:p>
    <w:p w14:paraId="649AD81F" w14:textId="77777777" w:rsidR="005418CA" w:rsidRPr="00E104F4" w:rsidRDefault="005418CA" w:rsidP="005418CA">
      <w:pPr>
        <w:ind w:left="2880" w:hanging="2790"/>
        <w:jc w:val="both"/>
        <w:rPr>
          <w:rFonts w:ascii="Arial" w:hAnsi="Arial" w:cs="Arial"/>
          <w:b/>
          <w:i/>
          <w:szCs w:val="22"/>
        </w:rPr>
      </w:pPr>
    </w:p>
    <w:p w14:paraId="2361F89A" w14:textId="77777777" w:rsidR="00E104F4" w:rsidRDefault="00E104F4" w:rsidP="005418CA">
      <w:pPr>
        <w:pStyle w:val="PlainText"/>
        <w:ind w:right="-101"/>
        <w:jc w:val="both"/>
        <w:rPr>
          <w:rFonts w:ascii="Arial" w:hAnsi="Arial" w:cs="Arial"/>
          <w:b/>
          <w:sz w:val="22"/>
          <w:szCs w:val="22"/>
        </w:rPr>
      </w:pPr>
    </w:p>
    <w:p w14:paraId="008AEF89" w14:textId="77777777" w:rsidR="005418CA" w:rsidRPr="00E104F4" w:rsidRDefault="005418CA" w:rsidP="005418CA">
      <w:pPr>
        <w:pStyle w:val="PlainText"/>
        <w:ind w:right="-101"/>
        <w:jc w:val="both"/>
        <w:rPr>
          <w:rFonts w:ascii="Arial" w:hAnsi="Arial" w:cs="Arial"/>
          <w:b/>
          <w:sz w:val="22"/>
          <w:szCs w:val="22"/>
        </w:rPr>
      </w:pPr>
      <w:r w:rsidRPr="00E104F4">
        <w:rPr>
          <w:rFonts w:ascii="Arial" w:hAnsi="Arial" w:cs="Arial"/>
          <w:b/>
          <w:sz w:val="22"/>
          <w:szCs w:val="22"/>
        </w:rPr>
        <w:t>TERMS OF EMPLOYMENT:</w:t>
      </w:r>
    </w:p>
    <w:p w14:paraId="6D140819" w14:textId="77777777" w:rsidR="005418CA" w:rsidRPr="00E104F4" w:rsidRDefault="005418CA" w:rsidP="005418CA">
      <w:pPr>
        <w:pStyle w:val="PlainText"/>
        <w:ind w:right="43"/>
        <w:jc w:val="both"/>
        <w:rPr>
          <w:rFonts w:ascii="Arial" w:hAnsi="Arial" w:cs="Arial"/>
          <w:b/>
          <w:i/>
          <w:sz w:val="22"/>
          <w:szCs w:val="22"/>
        </w:rPr>
      </w:pPr>
    </w:p>
    <w:p w14:paraId="3487A32A" w14:textId="2A568CA7" w:rsidR="005418CA" w:rsidRPr="00E104F4" w:rsidRDefault="005418CA" w:rsidP="005418CA">
      <w:pPr>
        <w:pStyle w:val="PlainText"/>
        <w:ind w:left="2880" w:right="43" w:hanging="2880"/>
        <w:jc w:val="both"/>
        <w:rPr>
          <w:rFonts w:ascii="Arial" w:hAnsi="Arial" w:cs="Arial"/>
          <w:sz w:val="22"/>
          <w:szCs w:val="22"/>
        </w:rPr>
      </w:pPr>
      <w:r w:rsidRPr="00E104F4">
        <w:rPr>
          <w:rFonts w:ascii="Arial" w:hAnsi="Arial" w:cs="Arial"/>
          <w:b/>
          <w:i/>
          <w:sz w:val="22"/>
          <w:szCs w:val="22"/>
        </w:rPr>
        <w:t>Starting Salary:</w:t>
      </w:r>
      <w:r w:rsidRPr="00E104F4">
        <w:rPr>
          <w:rFonts w:ascii="Arial" w:hAnsi="Arial" w:cs="Arial"/>
          <w:b/>
          <w:i/>
          <w:sz w:val="22"/>
          <w:szCs w:val="22"/>
        </w:rPr>
        <w:tab/>
      </w:r>
      <w:r w:rsidRPr="00E104F4">
        <w:rPr>
          <w:rFonts w:ascii="Arial" w:hAnsi="Arial" w:cs="Arial"/>
          <w:sz w:val="22"/>
          <w:szCs w:val="22"/>
        </w:rPr>
        <w:t>Salary £</w:t>
      </w:r>
      <w:r w:rsidR="00895082">
        <w:rPr>
          <w:rFonts w:ascii="Arial" w:hAnsi="Arial" w:cs="Arial"/>
          <w:sz w:val="22"/>
          <w:szCs w:val="22"/>
        </w:rPr>
        <w:t xml:space="preserve">66,186 </w:t>
      </w:r>
      <w:r w:rsidRPr="00E104F4">
        <w:rPr>
          <w:rFonts w:ascii="Arial" w:hAnsi="Arial" w:cs="Arial"/>
          <w:sz w:val="22"/>
          <w:szCs w:val="22"/>
        </w:rPr>
        <w:t>per annum (pro rata if part-time)</w:t>
      </w:r>
    </w:p>
    <w:p w14:paraId="528B5FD8" w14:textId="77777777" w:rsidR="005418CA" w:rsidRPr="00E104F4" w:rsidRDefault="005418CA" w:rsidP="005418CA">
      <w:pPr>
        <w:pStyle w:val="PlainText"/>
        <w:ind w:left="2880" w:right="43" w:hanging="2880"/>
        <w:jc w:val="both"/>
        <w:rPr>
          <w:rFonts w:ascii="Arial" w:hAnsi="Arial" w:cs="Arial"/>
          <w:b/>
          <w:i/>
          <w:sz w:val="22"/>
          <w:szCs w:val="22"/>
        </w:rPr>
      </w:pPr>
      <w:r w:rsidRPr="00E104F4">
        <w:rPr>
          <w:rFonts w:ascii="Arial" w:hAnsi="Arial" w:cs="Arial"/>
          <w:b/>
          <w:i/>
          <w:sz w:val="22"/>
          <w:szCs w:val="22"/>
        </w:rPr>
        <w:tab/>
      </w:r>
    </w:p>
    <w:p w14:paraId="47E8B64A" w14:textId="63BC130A" w:rsidR="00E104F4" w:rsidRPr="00E104F4" w:rsidRDefault="005418CA" w:rsidP="00E104F4">
      <w:pPr>
        <w:widowControl w:val="0"/>
        <w:autoSpaceDE w:val="0"/>
        <w:autoSpaceDN w:val="0"/>
        <w:adjustRightInd w:val="0"/>
        <w:spacing w:after="100"/>
        <w:ind w:left="2880" w:hanging="2880"/>
        <w:jc w:val="both"/>
        <w:rPr>
          <w:rFonts w:ascii="Arial" w:hAnsi="Arial" w:cs="Arial"/>
          <w:szCs w:val="22"/>
        </w:rPr>
      </w:pPr>
      <w:r w:rsidRPr="00E104F4">
        <w:rPr>
          <w:rFonts w:ascii="Arial" w:hAnsi="Arial" w:cs="Arial"/>
          <w:b/>
          <w:i/>
          <w:szCs w:val="22"/>
        </w:rPr>
        <w:t>Pension Contributions:</w:t>
      </w:r>
      <w:r w:rsidRPr="00E104F4">
        <w:rPr>
          <w:rFonts w:ascii="Arial" w:hAnsi="Arial" w:cs="Arial"/>
          <w:b/>
          <w:i/>
          <w:szCs w:val="22"/>
        </w:rPr>
        <w:tab/>
      </w:r>
      <w:r w:rsidR="005B615B" w:rsidRPr="005B615B">
        <w:rPr>
          <w:rFonts w:ascii="Arial" w:hAnsi="Arial" w:cs="Arial"/>
          <w:szCs w:val="22"/>
          <w:lang w:eastAsia="en-GB"/>
        </w:rPr>
        <w:t>Non-clergy staff will be automatically enrolled into the in the Pension Builder 2014 Pension Plan (PB2014) in line with legislation unless they choose to opt out. Clergy already in the Church of England Funded Pensions Scheme (CEFPS) will have the option of either remaining in this scheme or joining the PB14 scheme. Employees enrolled into PB2014 are required to contribute 3% of their pensionable salary. The employee can change their contribution at any time. The employer matches contributions in whole percentages up to 3%.</w:t>
      </w:r>
    </w:p>
    <w:p w14:paraId="45A60009" w14:textId="77777777" w:rsidR="00E104F4" w:rsidRPr="00E104F4" w:rsidRDefault="00E104F4" w:rsidP="00E104F4">
      <w:pPr>
        <w:widowControl w:val="0"/>
        <w:autoSpaceDE w:val="0"/>
        <w:autoSpaceDN w:val="0"/>
        <w:adjustRightInd w:val="0"/>
        <w:spacing w:after="100"/>
        <w:ind w:left="2880" w:hanging="2880"/>
        <w:jc w:val="both"/>
        <w:rPr>
          <w:rFonts w:ascii="Arial" w:hAnsi="Arial" w:cs="Arial"/>
          <w:bCs/>
          <w:szCs w:val="22"/>
          <w:lang w:eastAsia="en-GB"/>
        </w:rPr>
      </w:pPr>
    </w:p>
    <w:p w14:paraId="0C5C3A3B" w14:textId="308A9F50" w:rsidR="005418CA" w:rsidRPr="00E104F4" w:rsidRDefault="00E104F4" w:rsidP="00E104F4">
      <w:pPr>
        <w:widowControl w:val="0"/>
        <w:autoSpaceDE w:val="0"/>
        <w:autoSpaceDN w:val="0"/>
        <w:adjustRightInd w:val="0"/>
        <w:spacing w:after="100"/>
        <w:ind w:left="2880"/>
        <w:jc w:val="both"/>
        <w:rPr>
          <w:rFonts w:ascii="Arial" w:hAnsi="Arial" w:cs="Arial"/>
          <w:szCs w:val="22"/>
          <w:lang w:eastAsia="en-GB"/>
        </w:rPr>
      </w:pPr>
      <w:r w:rsidRPr="00E104F4">
        <w:rPr>
          <w:rFonts w:ascii="Arial" w:hAnsi="Arial" w:cs="Arial"/>
          <w:szCs w:val="22"/>
          <w:lang w:eastAsia="en-GB"/>
        </w:rPr>
        <w:t xml:space="preserve">The </w:t>
      </w:r>
      <w:r w:rsidR="00C71ED2">
        <w:rPr>
          <w:rFonts w:ascii="Arial" w:hAnsi="Arial" w:cs="Arial"/>
          <w:szCs w:val="22"/>
          <w:lang w:eastAsia="en-GB"/>
        </w:rPr>
        <w:t xml:space="preserve">National Church Institutions </w:t>
      </w:r>
      <w:r w:rsidRPr="00E104F4">
        <w:rPr>
          <w:rFonts w:ascii="Arial" w:hAnsi="Arial" w:cs="Arial"/>
          <w:szCs w:val="22"/>
          <w:lang w:eastAsia="en-GB"/>
        </w:rPr>
        <w:t xml:space="preserve">have an income protection insurance arrangement. Please note that insurance cover is not necessarily </w:t>
      </w:r>
      <w:r w:rsidR="00DE7187" w:rsidRPr="00E104F4">
        <w:rPr>
          <w:rFonts w:ascii="Arial" w:hAnsi="Arial" w:cs="Arial"/>
          <w:szCs w:val="22"/>
          <w:lang w:eastAsia="en-GB"/>
        </w:rPr>
        <w:t>automatic,</w:t>
      </w:r>
      <w:r w:rsidRPr="00E104F4">
        <w:rPr>
          <w:rFonts w:ascii="Arial" w:hAnsi="Arial" w:cs="Arial"/>
          <w:szCs w:val="22"/>
          <w:lang w:eastAsia="en-GB"/>
        </w:rPr>
        <w:t xml:space="preserve"> and that underwriting may be required by the schemes in some instances.  Cover will be subject to any terms and conditions laid down by the insurance company.</w:t>
      </w:r>
    </w:p>
    <w:p w14:paraId="49329E8F" w14:textId="77777777" w:rsidR="005418CA" w:rsidRPr="00E104F4" w:rsidRDefault="005418CA" w:rsidP="005418CA">
      <w:pPr>
        <w:pStyle w:val="PlainText"/>
        <w:ind w:right="43"/>
        <w:jc w:val="both"/>
        <w:rPr>
          <w:rFonts w:ascii="Arial" w:hAnsi="Arial" w:cs="Arial"/>
          <w:sz w:val="22"/>
          <w:szCs w:val="22"/>
          <w:lang w:val="en-US"/>
        </w:rPr>
      </w:pPr>
    </w:p>
    <w:p w14:paraId="35F9A579" w14:textId="2B08C037" w:rsidR="005418CA" w:rsidRPr="00E104F4" w:rsidRDefault="005418CA" w:rsidP="005418CA">
      <w:pPr>
        <w:pStyle w:val="BlockText"/>
        <w:tabs>
          <w:tab w:val="left" w:pos="0"/>
        </w:tabs>
        <w:ind w:left="2880" w:hanging="2880"/>
        <w:rPr>
          <w:rFonts w:ascii="Arial" w:hAnsi="Arial" w:cs="Arial"/>
          <w:sz w:val="22"/>
          <w:szCs w:val="22"/>
        </w:rPr>
      </w:pPr>
      <w:r w:rsidRPr="00E104F4">
        <w:rPr>
          <w:rFonts w:ascii="Arial" w:hAnsi="Arial" w:cs="Arial"/>
          <w:b/>
          <w:i/>
          <w:sz w:val="22"/>
          <w:szCs w:val="22"/>
          <w:lang w:val="en-GB"/>
        </w:rPr>
        <w:t>Hours of Duty:</w:t>
      </w:r>
      <w:r w:rsidRPr="00E104F4">
        <w:rPr>
          <w:rFonts w:ascii="Arial" w:hAnsi="Arial" w:cs="Arial"/>
          <w:sz w:val="22"/>
          <w:szCs w:val="22"/>
        </w:rPr>
        <w:tab/>
        <w:t xml:space="preserve">Normal hours of work are 35 per week, Monday to Friday with an hour’s unpaid break for </w:t>
      </w:r>
      <w:r w:rsidR="00DE7187" w:rsidRPr="00E104F4">
        <w:rPr>
          <w:rFonts w:ascii="Arial" w:hAnsi="Arial" w:cs="Arial"/>
          <w:sz w:val="22"/>
          <w:szCs w:val="22"/>
        </w:rPr>
        <w:t>lunch</w:t>
      </w:r>
      <w:r w:rsidR="00087D08">
        <w:rPr>
          <w:rFonts w:ascii="Arial" w:hAnsi="Arial" w:cs="Arial"/>
          <w:sz w:val="22"/>
          <w:szCs w:val="22"/>
        </w:rPr>
        <w:t>.</w:t>
      </w:r>
    </w:p>
    <w:p w14:paraId="454DDE69" w14:textId="77777777" w:rsidR="005418CA" w:rsidRPr="00E104F4" w:rsidRDefault="005418CA" w:rsidP="005418CA">
      <w:pPr>
        <w:pStyle w:val="PlainText"/>
        <w:ind w:left="2880" w:right="43" w:hanging="2880"/>
        <w:jc w:val="both"/>
        <w:rPr>
          <w:rFonts w:ascii="Arial" w:hAnsi="Arial" w:cs="Arial"/>
          <w:b/>
          <w:i/>
          <w:sz w:val="22"/>
          <w:szCs w:val="22"/>
        </w:rPr>
      </w:pPr>
      <w:r w:rsidRPr="00E104F4">
        <w:rPr>
          <w:rFonts w:ascii="Arial" w:hAnsi="Arial" w:cs="Arial"/>
          <w:sz w:val="22"/>
          <w:szCs w:val="22"/>
        </w:rPr>
        <w:t xml:space="preserve"> </w:t>
      </w:r>
    </w:p>
    <w:p w14:paraId="575A389C" w14:textId="12C4C2A9" w:rsidR="005418CA" w:rsidRPr="00E104F4" w:rsidRDefault="005418CA" w:rsidP="005418CA">
      <w:pPr>
        <w:pStyle w:val="PlainText"/>
        <w:ind w:left="2880" w:right="43" w:hanging="2880"/>
        <w:jc w:val="both"/>
        <w:rPr>
          <w:rFonts w:ascii="Arial" w:hAnsi="Arial" w:cs="Arial"/>
          <w:b/>
          <w:i/>
          <w:sz w:val="22"/>
          <w:szCs w:val="22"/>
        </w:rPr>
      </w:pPr>
      <w:r w:rsidRPr="00E104F4">
        <w:rPr>
          <w:rFonts w:ascii="Arial" w:hAnsi="Arial" w:cs="Arial"/>
          <w:b/>
          <w:i/>
          <w:sz w:val="22"/>
          <w:szCs w:val="22"/>
        </w:rPr>
        <w:t>Annual Leave:</w:t>
      </w:r>
      <w:r w:rsidRPr="00E104F4">
        <w:rPr>
          <w:rFonts w:ascii="Arial" w:hAnsi="Arial" w:cs="Arial"/>
          <w:b/>
          <w:i/>
          <w:sz w:val="22"/>
          <w:szCs w:val="22"/>
        </w:rPr>
        <w:tab/>
      </w:r>
      <w:r w:rsidRPr="00E104F4">
        <w:rPr>
          <w:rFonts w:ascii="Arial" w:hAnsi="Arial" w:cs="Arial"/>
          <w:sz w:val="22"/>
          <w:szCs w:val="22"/>
        </w:rPr>
        <w:t xml:space="preserve">25 days paid leave per leave year. This is exclusive of public holidays and additional holidays approved by your employer.   </w:t>
      </w:r>
    </w:p>
    <w:p w14:paraId="3B3AAA0A" w14:textId="77777777" w:rsidR="005418CA" w:rsidRPr="00E104F4" w:rsidRDefault="005418CA" w:rsidP="005418CA">
      <w:pPr>
        <w:pStyle w:val="PlainText"/>
        <w:ind w:left="2880" w:right="43" w:hanging="2880"/>
        <w:jc w:val="both"/>
        <w:rPr>
          <w:rFonts w:ascii="Arial" w:hAnsi="Arial" w:cs="Arial"/>
          <w:b/>
          <w:i/>
          <w:sz w:val="22"/>
          <w:szCs w:val="22"/>
        </w:rPr>
      </w:pPr>
    </w:p>
    <w:p w14:paraId="549A14A7" w14:textId="77777777" w:rsidR="005418CA" w:rsidRPr="00E104F4" w:rsidRDefault="005418CA" w:rsidP="005418CA">
      <w:pPr>
        <w:pStyle w:val="PlainText"/>
        <w:ind w:left="2880" w:right="43" w:hanging="2880"/>
        <w:jc w:val="both"/>
        <w:rPr>
          <w:rFonts w:ascii="Arial" w:hAnsi="Arial" w:cs="Arial"/>
          <w:sz w:val="22"/>
          <w:szCs w:val="22"/>
        </w:rPr>
      </w:pPr>
      <w:r w:rsidRPr="00E104F4">
        <w:rPr>
          <w:rFonts w:ascii="Arial" w:hAnsi="Arial" w:cs="Arial"/>
          <w:b/>
          <w:i/>
          <w:sz w:val="22"/>
          <w:szCs w:val="22"/>
        </w:rPr>
        <w:t>Season Ticket Loan:</w:t>
      </w:r>
      <w:r w:rsidRPr="00E104F4">
        <w:rPr>
          <w:rFonts w:ascii="Arial" w:hAnsi="Arial" w:cs="Arial"/>
          <w:b/>
          <w:i/>
          <w:sz w:val="22"/>
          <w:szCs w:val="22"/>
        </w:rPr>
        <w:tab/>
      </w:r>
      <w:r w:rsidRPr="00E104F4">
        <w:rPr>
          <w:rFonts w:ascii="Arial" w:hAnsi="Arial" w:cs="Arial"/>
          <w:sz w:val="22"/>
          <w:szCs w:val="22"/>
        </w:rPr>
        <w:t>Staff are eligible to apply for an interest-free travel season ticket loan for their journey to and from work.</w:t>
      </w:r>
    </w:p>
    <w:p w14:paraId="36172E66" w14:textId="77777777" w:rsidR="005418CA" w:rsidRPr="00E104F4" w:rsidRDefault="005418CA" w:rsidP="005418CA">
      <w:pPr>
        <w:pStyle w:val="PlainText"/>
        <w:ind w:left="2880" w:right="43" w:hanging="2880"/>
        <w:jc w:val="both"/>
        <w:rPr>
          <w:rFonts w:ascii="Arial" w:hAnsi="Arial" w:cs="Arial"/>
          <w:b/>
          <w:i/>
          <w:sz w:val="22"/>
          <w:szCs w:val="22"/>
        </w:rPr>
      </w:pPr>
    </w:p>
    <w:p w14:paraId="467B4107" w14:textId="30FE8DF1" w:rsidR="0084112B" w:rsidRPr="005D1E91" w:rsidRDefault="005418CA" w:rsidP="00895082">
      <w:pPr>
        <w:ind w:left="2880" w:hanging="2880"/>
        <w:jc w:val="both"/>
        <w:rPr>
          <w:rFonts w:ascii="Arial" w:hAnsi="Arial" w:cs="Arial"/>
          <w:szCs w:val="22"/>
        </w:rPr>
      </w:pPr>
      <w:r w:rsidRPr="00E104F4">
        <w:rPr>
          <w:rFonts w:ascii="Arial" w:hAnsi="Arial" w:cs="Arial"/>
          <w:b/>
          <w:i/>
          <w:szCs w:val="22"/>
        </w:rPr>
        <w:t>Contract:</w:t>
      </w:r>
      <w:r w:rsidRPr="00E104F4">
        <w:rPr>
          <w:rFonts w:ascii="Arial" w:hAnsi="Arial" w:cs="Arial"/>
          <w:b/>
          <w:i/>
          <w:szCs w:val="22"/>
        </w:rPr>
        <w:tab/>
      </w:r>
      <w:r w:rsidRPr="00E104F4">
        <w:rPr>
          <w:rFonts w:ascii="Arial" w:hAnsi="Arial" w:cs="Arial"/>
          <w:szCs w:val="22"/>
        </w:rPr>
        <w:t>The post is offered on an open-ended</w:t>
      </w:r>
      <w:r w:rsidR="00DE7187" w:rsidRPr="00E104F4">
        <w:rPr>
          <w:rFonts w:ascii="Arial" w:hAnsi="Arial" w:cs="Arial"/>
          <w:szCs w:val="22"/>
        </w:rPr>
        <w:t xml:space="preserve"> </w:t>
      </w:r>
      <w:r w:rsidR="00895082">
        <w:rPr>
          <w:rFonts w:ascii="Arial" w:hAnsi="Arial" w:cs="Arial"/>
          <w:szCs w:val="22"/>
        </w:rPr>
        <w:t>contract</w:t>
      </w:r>
      <w:r w:rsidR="0082723D">
        <w:rPr>
          <w:rFonts w:ascii="Arial" w:hAnsi="Arial" w:cs="Arial"/>
          <w:szCs w:val="22"/>
        </w:rPr>
        <w:t>, subject to a six-month probationary period.</w:t>
      </w:r>
    </w:p>
    <w:p w14:paraId="5345CBCF" w14:textId="77777777" w:rsidR="0084112B" w:rsidRPr="0084112B" w:rsidRDefault="0084112B" w:rsidP="0084112B"/>
    <w:sectPr w:rsidR="0084112B" w:rsidRPr="0084112B">
      <w:footerReference w:type="even" r:id="rId11"/>
      <w:footerReference w:type="default" r:id="rId12"/>
      <w:pgSz w:w="11906" w:h="16838"/>
      <w:pgMar w:top="851" w:right="1133" w:bottom="72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2F00" w14:textId="77777777" w:rsidR="000F4EFB" w:rsidRDefault="000F4EFB">
      <w:r>
        <w:separator/>
      </w:r>
    </w:p>
  </w:endnote>
  <w:endnote w:type="continuationSeparator" w:id="0">
    <w:p w14:paraId="2C160916" w14:textId="77777777" w:rsidR="000F4EFB" w:rsidRDefault="000F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267" w14:textId="77777777" w:rsidR="002D5E36" w:rsidRDefault="002D5E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E153312" w14:textId="77777777" w:rsidR="002D5E36" w:rsidRDefault="002D5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2FD5" w14:textId="32F88552" w:rsidR="002D5E36" w:rsidRDefault="00087D08">
    <w:pPr>
      <w:pStyle w:val="Footer"/>
    </w:pPr>
    <w: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57804" w14:textId="77777777" w:rsidR="000F4EFB" w:rsidRDefault="000F4EFB">
      <w:r>
        <w:separator/>
      </w:r>
    </w:p>
  </w:footnote>
  <w:footnote w:type="continuationSeparator" w:id="0">
    <w:p w14:paraId="7C8F0AC1" w14:textId="77777777" w:rsidR="000F4EFB" w:rsidRDefault="000F4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4DC546A"/>
    <w:lvl w:ilvl="0">
      <w:numFmt w:val="bullet"/>
      <w:lvlText w:val="*"/>
      <w:lvlJc w:val="left"/>
    </w:lvl>
  </w:abstractNum>
  <w:abstractNum w:abstractNumId="1" w15:restartNumberingAfterBreak="0">
    <w:nsid w:val="00E0300D"/>
    <w:multiLevelType w:val="hybridMultilevel"/>
    <w:tmpl w:val="9EE085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19311BF"/>
    <w:multiLevelType w:val="hybridMultilevel"/>
    <w:tmpl w:val="E924C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19A14BC"/>
    <w:multiLevelType w:val="hybridMultilevel"/>
    <w:tmpl w:val="29CCC0E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580464"/>
    <w:multiLevelType w:val="hybridMultilevel"/>
    <w:tmpl w:val="A4AAB5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0F0303"/>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6" w15:restartNumberingAfterBreak="0">
    <w:nsid w:val="0CD15B6D"/>
    <w:multiLevelType w:val="hybridMultilevel"/>
    <w:tmpl w:val="5320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A43DE"/>
    <w:multiLevelType w:val="hybridMultilevel"/>
    <w:tmpl w:val="DCE6F6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CE01D90"/>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0F305B27"/>
    <w:multiLevelType w:val="hybridMultilevel"/>
    <w:tmpl w:val="3F6EAB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0392064"/>
    <w:multiLevelType w:val="hybridMultilevel"/>
    <w:tmpl w:val="AAECABDE"/>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1A06BA"/>
    <w:multiLevelType w:val="hybridMultilevel"/>
    <w:tmpl w:val="8F0C3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4C292B"/>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227E62B6"/>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2A7347D3"/>
    <w:multiLevelType w:val="hybridMultilevel"/>
    <w:tmpl w:val="63D4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DF3ECF"/>
    <w:multiLevelType w:val="hybridMultilevel"/>
    <w:tmpl w:val="7938BAB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A13EED"/>
    <w:multiLevelType w:val="hybridMultilevel"/>
    <w:tmpl w:val="88665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8B1A48"/>
    <w:multiLevelType w:val="multilevel"/>
    <w:tmpl w:val="EB4C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9143EC"/>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19" w15:restartNumberingAfterBreak="0">
    <w:nsid w:val="4186023C"/>
    <w:multiLevelType w:val="hybridMultilevel"/>
    <w:tmpl w:val="B14AFB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8A6DB0"/>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21" w15:restartNumberingAfterBreak="0">
    <w:nsid w:val="43BD5F6A"/>
    <w:multiLevelType w:val="hybridMultilevel"/>
    <w:tmpl w:val="459E4E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580DCE"/>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23" w15:restartNumberingAfterBreak="0">
    <w:nsid w:val="489D78A9"/>
    <w:multiLevelType w:val="hybridMultilevel"/>
    <w:tmpl w:val="854E6B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444FC3"/>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25" w15:restartNumberingAfterBreak="0">
    <w:nsid w:val="4EF9690F"/>
    <w:multiLevelType w:val="hybridMultilevel"/>
    <w:tmpl w:val="5A4434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87B0C"/>
    <w:multiLevelType w:val="hybridMultilevel"/>
    <w:tmpl w:val="AF3A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911C88"/>
    <w:multiLevelType w:val="hybridMultilevel"/>
    <w:tmpl w:val="82601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5D72A3"/>
    <w:multiLevelType w:val="hybridMultilevel"/>
    <w:tmpl w:val="7506C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7FB7567"/>
    <w:multiLevelType w:val="hybridMultilevel"/>
    <w:tmpl w:val="99920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8863EF"/>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31" w15:restartNumberingAfterBreak="0">
    <w:nsid w:val="5E250C7B"/>
    <w:multiLevelType w:val="hybridMultilevel"/>
    <w:tmpl w:val="0DFE1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30501A"/>
    <w:multiLevelType w:val="hybridMultilevel"/>
    <w:tmpl w:val="9C6E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9956C4"/>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34" w15:restartNumberingAfterBreak="0">
    <w:nsid w:val="6C565FFD"/>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35" w15:restartNumberingAfterBreak="0">
    <w:nsid w:val="6E00321C"/>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36" w15:restartNumberingAfterBreak="0">
    <w:nsid w:val="79CD6E48"/>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37" w15:restartNumberingAfterBreak="0">
    <w:nsid w:val="7A030D92"/>
    <w:multiLevelType w:val="hybridMultilevel"/>
    <w:tmpl w:val="C9402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6E29E7"/>
    <w:multiLevelType w:val="hybridMultilevel"/>
    <w:tmpl w:val="19F66A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15013104">
    <w:abstractNumId w:val="22"/>
  </w:num>
  <w:num w:numId="2" w16cid:durableId="293489603">
    <w:abstractNumId w:val="34"/>
  </w:num>
  <w:num w:numId="3" w16cid:durableId="1236747039">
    <w:abstractNumId w:val="18"/>
  </w:num>
  <w:num w:numId="4" w16cid:durableId="1236740907">
    <w:abstractNumId w:val="36"/>
  </w:num>
  <w:num w:numId="5" w16cid:durableId="1373380517">
    <w:abstractNumId w:val="13"/>
  </w:num>
  <w:num w:numId="6" w16cid:durableId="1786190563">
    <w:abstractNumId w:val="12"/>
  </w:num>
  <w:num w:numId="7" w16cid:durableId="934248223">
    <w:abstractNumId w:val="8"/>
  </w:num>
  <w:num w:numId="8" w16cid:durableId="145898902">
    <w:abstractNumId w:val="33"/>
  </w:num>
  <w:num w:numId="9" w16cid:durableId="1429040963">
    <w:abstractNumId w:val="30"/>
  </w:num>
  <w:num w:numId="10" w16cid:durableId="577062569">
    <w:abstractNumId w:val="5"/>
  </w:num>
  <w:num w:numId="11" w16cid:durableId="1180242704">
    <w:abstractNumId w:val="35"/>
  </w:num>
  <w:num w:numId="12" w16cid:durableId="2063091895">
    <w:abstractNumId w:val="20"/>
  </w:num>
  <w:num w:numId="13" w16cid:durableId="1980572549">
    <w:abstractNumId w:val="24"/>
  </w:num>
  <w:num w:numId="14" w16cid:durableId="2088307264">
    <w:abstractNumId w:val="27"/>
  </w:num>
  <w:num w:numId="15" w16cid:durableId="1227837360">
    <w:abstractNumId w:val="0"/>
    <w:lvlOverride w:ilvl="0">
      <w:lvl w:ilvl="0">
        <w:numFmt w:val="bullet"/>
        <w:lvlText w:val=""/>
        <w:legacy w:legacy="1" w:legacySpace="0" w:legacyIndent="360"/>
        <w:lvlJc w:val="left"/>
        <w:rPr>
          <w:rFonts w:ascii="Symbol" w:hAnsi="Symbol" w:hint="default"/>
        </w:rPr>
      </w:lvl>
    </w:lvlOverride>
  </w:num>
  <w:num w:numId="16" w16cid:durableId="1596093775">
    <w:abstractNumId w:val="1"/>
  </w:num>
  <w:num w:numId="17" w16cid:durableId="185020359">
    <w:abstractNumId w:val="32"/>
  </w:num>
  <w:num w:numId="18" w16cid:durableId="888689772">
    <w:abstractNumId w:val="6"/>
  </w:num>
  <w:num w:numId="19" w16cid:durableId="911432473">
    <w:abstractNumId w:val="4"/>
  </w:num>
  <w:num w:numId="20" w16cid:durableId="214391590">
    <w:abstractNumId w:val="25"/>
  </w:num>
  <w:num w:numId="21" w16cid:durableId="507409145">
    <w:abstractNumId w:val="9"/>
  </w:num>
  <w:num w:numId="22" w16cid:durableId="1324504214">
    <w:abstractNumId w:val="26"/>
  </w:num>
  <w:num w:numId="23" w16cid:durableId="141315879">
    <w:abstractNumId w:val="29"/>
  </w:num>
  <w:num w:numId="24" w16cid:durableId="970330709">
    <w:abstractNumId w:val="16"/>
  </w:num>
  <w:num w:numId="25" w16cid:durableId="861817255">
    <w:abstractNumId w:val="37"/>
  </w:num>
  <w:num w:numId="26" w16cid:durableId="677848349">
    <w:abstractNumId w:val="31"/>
  </w:num>
  <w:num w:numId="27" w16cid:durableId="580871831">
    <w:abstractNumId w:val="17"/>
  </w:num>
  <w:num w:numId="28" w16cid:durableId="1935555277">
    <w:abstractNumId w:val="11"/>
  </w:num>
  <w:num w:numId="29" w16cid:durableId="1776901910">
    <w:abstractNumId w:val="38"/>
  </w:num>
  <w:num w:numId="30" w16cid:durableId="433522129">
    <w:abstractNumId w:val="23"/>
  </w:num>
  <w:num w:numId="31" w16cid:durableId="651831071">
    <w:abstractNumId w:val="2"/>
  </w:num>
  <w:num w:numId="32" w16cid:durableId="1675570415">
    <w:abstractNumId w:val="7"/>
  </w:num>
  <w:num w:numId="33" w16cid:durableId="1177230666">
    <w:abstractNumId w:val="21"/>
  </w:num>
  <w:num w:numId="34" w16cid:durableId="176965264">
    <w:abstractNumId w:val="28"/>
  </w:num>
  <w:num w:numId="35" w16cid:durableId="1225795940">
    <w:abstractNumId w:val="19"/>
  </w:num>
  <w:num w:numId="36" w16cid:durableId="1932199374">
    <w:abstractNumId w:val="10"/>
  </w:num>
  <w:num w:numId="37" w16cid:durableId="724447191">
    <w:abstractNumId w:val="15"/>
  </w:num>
  <w:num w:numId="38" w16cid:durableId="642350809">
    <w:abstractNumId w:val="3"/>
  </w:num>
  <w:num w:numId="39" w16cid:durableId="37826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E36"/>
    <w:rsid w:val="0000181B"/>
    <w:rsid w:val="00010811"/>
    <w:rsid w:val="000308B1"/>
    <w:rsid w:val="00036BF8"/>
    <w:rsid w:val="00077F1F"/>
    <w:rsid w:val="00087D08"/>
    <w:rsid w:val="000D048B"/>
    <w:rsid w:val="000F4EFB"/>
    <w:rsid w:val="00121FE5"/>
    <w:rsid w:val="00163E66"/>
    <w:rsid w:val="001667DB"/>
    <w:rsid w:val="001F00B9"/>
    <w:rsid w:val="001F5C74"/>
    <w:rsid w:val="002000B4"/>
    <w:rsid w:val="00250791"/>
    <w:rsid w:val="002768F1"/>
    <w:rsid w:val="00287825"/>
    <w:rsid w:val="002A00A3"/>
    <w:rsid w:val="002C3BD9"/>
    <w:rsid w:val="002C3E46"/>
    <w:rsid w:val="002D5E36"/>
    <w:rsid w:val="002D5FE7"/>
    <w:rsid w:val="00310A6B"/>
    <w:rsid w:val="003172D7"/>
    <w:rsid w:val="00317B78"/>
    <w:rsid w:val="00322BCE"/>
    <w:rsid w:val="00340D0F"/>
    <w:rsid w:val="00352D27"/>
    <w:rsid w:val="00356D2F"/>
    <w:rsid w:val="003A56CE"/>
    <w:rsid w:val="003B4437"/>
    <w:rsid w:val="003C7EBB"/>
    <w:rsid w:val="00403520"/>
    <w:rsid w:val="0043363F"/>
    <w:rsid w:val="004536FF"/>
    <w:rsid w:val="00483217"/>
    <w:rsid w:val="004D5218"/>
    <w:rsid w:val="004F0223"/>
    <w:rsid w:val="00503386"/>
    <w:rsid w:val="005077E1"/>
    <w:rsid w:val="005418CA"/>
    <w:rsid w:val="00542FCB"/>
    <w:rsid w:val="00544E7F"/>
    <w:rsid w:val="00546379"/>
    <w:rsid w:val="00577060"/>
    <w:rsid w:val="005B615B"/>
    <w:rsid w:val="005C6B1F"/>
    <w:rsid w:val="005D1E91"/>
    <w:rsid w:val="005F78F1"/>
    <w:rsid w:val="00602AAF"/>
    <w:rsid w:val="006339EA"/>
    <w:rsid w:val="006579C0"/>
    <w:rsid w:val="00680D41"/>
    <w:rsid w:val="006909FD"/>
    <w:rsid w:val="006B320B"/>
    <w:rsid w:val="006D19CC"/>
    <w:rsid w:val="007035E0"/>
    <w:rsid w:val="00733F10"/>
    <w:rsid w:val="00787398"/>
    <w:rsid w:val="00790D51"/>
    <w:rsid w:val="00790E80"/>
    <w:rsid w:val="007A3309"/>
    <w:rsid w:val="007C22C6"/>
    <w:rsid w:val="007D2087"/>
    <w:rsid w:val="00803215"/>
    <w:rsid w:val="0082723D"/>
    <w:rsid w:val="0084112B"/>
    <w:rsid w:val="00855574"/>
    <w:rsid w:val="008819D1"/>
    <w:rsid w:val="00895082"/>
    <w:rsid w:val="009079B2"/>
    <w:rsid w:val="00931AAB"/>
    <w:rsid w:val="00940399"/>
    <w:rsid w:val="00977639"/>
    <w:rsid w:val="00A017B5"/>
    <w:rsid w:val="00A026DF"/>
    <w:rsid w:val="00A23346"/>
    <w:rsid w:val="00A429FE"/>
    <w:rsid w:val="00A46547"/>
    <w:rsid w:val="00A635CA"/>
    <w:rsid w:val="00A9234B"/>
    <w:rsid w:val="00AF4359"/>
    <w:rsid w:val="00B026F7"/>
    <w:rsid w:val="00B17D6F"/>
    <w:rsid w:val="00B231BB"/>
    <w:rsid w:val="00B3335D"/>
    <w:rsid w:val="00B7438D"/>
    <w:rsid w:val="00B768B1"/>
    <w:rsid w:val="00B9294D"/>
    <w:rsid w:val="00BE516C"/>
    <w:rsid w:val="00C6539B"/>
    <w:rsid w:val="00C66D08"/>
    <w:rsid w:val="00C71ED2"/>
    <w:rsid w:val="00C7356B"/>
    <w:rsid w:val="00C8430A"/>
    <w:rsid w:val="00CD2076"/>
    <w:rsid w:val="00CF6015"/>
    <w:rsid w:val="00D0471C"/>
    <w:rsid w:val="00D245A7"/>
    <w:rsid w:val="00D2742A"/>
    <w:rsid w:val="00D3035E"/>
    <w:rsid w:val="00D51B31"/>
    <w:rsid w:val="00D531D1"/>
    <w:rsid w:val="00D5629C"/>
    <w:rsid w:val="00D6153A"/>
    <w:rsid w:val="00DC4839"/>
    <w:rsid w:val="00DE7187"/>
    <w:rsid w:val="00DF0397"/>
    <w:rsid w:val="00E104F4"/>
    <w:rsid w:val="00E37C9B"/>
    <w:rsid w:val="00E540E1"/>
    <w:rsid w:val="00E71492"/>
    <w:rsid w:val="00E76CD5"/>
    <w:rsid w:val="00E77777"/>
    <w:rsid w:val="00EC799B"/>
    <w:rsid w:val="00EF3217"/>
    <w:rsid w:val="00F07298"/>
    <w:rsid w:val="00F23294"/>
    <w:rsid w:val="00F34614"/>
    <w:rsid w:val="00F348C7"/>
    <w:rsid w:val="00F45F92"/>
    <w:rsid w:val="00F5686E"/>
    <w:rsid w:val="00F63D9D"/>
    <w:rsid w:val="00FD4687"/>
    <w:rsid w:val="00FF56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06D33"/>
  <w15:chartTrackingRefBased/>
  <w15:docId w15:val="{5825B088-6F9E-4EC6-8688-6656A0F5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ind w:left="2880" w:hanging="2880"/>
      <w:jc w:val="both"/>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rPr>
      <w:sz w:val="24"/>
    </w:rPr>
  </w:style>
  <w:style w:type="paragraph" w:styleId="PlainText">
    <w:name w:val="Plain Text"/>
    <w:basedOn w:val="Normal"/>
    <w:link w:val="PlainTextChar"/>
    <w:rPr>
      <w:rFonts w:ascii="Courier New" w:hAnsi="Courier New"/>
      <w:sz w:val="20"/>
    </w:rPr>
  </w:style>
  <w:style w:type="paragraph" w:styleId="BodyTextIndent">
    <w:name w:val="Body Text Indent"/>
    <w:basedOn w:val="Normal"/>
    <w:pPr>
      <w:ind w:hanging="90"/>
      <w:jc w:val="both"/>
    </w:pPr>
    <w:rPr>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2">
    <w:name w:val="Body Text 2"/>
    <w:basedOn w:val="Normal"/>
    <w:pPr>
      <w:jc w:val="both"/>
    </w:pPr>
    <w:rPr>
      <w:sz w:val="24"/>
    </w:rPr>
  </w:style>
  <w:style w:type="paragraph" w:styleId="BodyTextIndent3">
    <w:name w:val="Body Text Indent 3"/>
    <w:basedOn w:val="Normal"/>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snapToGrid w:val="0"/>
      <w:sz w:val="24"/>
    </w:rPr>
  </w:style>
  <w:style w:type="paragraph" w:styleId="BlockText">
    <w:name w:val="Block Text"/>
    <w:basedOn w:val="Normal"/>
    <w:pPr>
      <w:autoSpaceDE w:val="0"/>
      <w:autoSpaceDN w:val="0"/>
      <w:adjustRightInd w:val="0"/>
      <w:ind w:left="426" w:right="43" w:hanging="1440"/>
      <w:jc w:val="both"/>
    </w:pPr>
    <w:rPr>
      <w:sz w:val="24"/>
      <w:szCs w:val="24"/>
      <w:lang w:val="en-US"/>
    </w:rPr>
  </w:style>
  <w:style w:type="paragraph" w:styleId="BodyTextIndent2">
    <w:name w:val="Body Text Indent 2"/>
    <w:basedOn w:val="Normal"/>
    <w:pPr>
      <w:autoSpaceDE w:val="0"/>
      <w:autoSpaceDN w:val="0"/>
      <w:adjustRightInd w:val="0"/>
      <w:ind w:left="2880" w:hanging="45"/>
    </w:pPr>
    <w:rPr>
      <w:sz w:val="24"/>
      <w:szCs w:val="24"/>
      <w:lang w:val="en-US"/>
    </w:rPr>
  </w:style>
  <w:style w:type="paragraph" w:styleId="BodyText3">
    <w:name w:val="Body Text 3"/>
    <w:basedOn w:val="Normal"/>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pPr>
    <w:rPr>
      <w:sz w:val="21"/>
    </w:rPr>
  </w:style>
  <w:style w:type="paragraph" w:styleId="Header">
    <w:name w:val="header"/>
    <w:basedOn w:val="Normal"/>
    <w:pPr>
      <w:tabs>
        <w:tab w:val="center" w:pos="4153"/>
        <w:tab w:val="right" w:pos="8306"/>
      </w:tabs>
    </w:pPr>
  </w:style>
  <w:style w:type="paragraph" w:styleId="BalloonText">
    <w:name w:val="Balloon Text"/>
    <w:basedOn w:val="Normal"/>
    <w:semiHidden/>
    <w:rsid w:val="00F63D9D"/>
    <w:rPr>
      <w:rFonts w:ascii="Tahoma" w:hAnsi="Tahoma" w:cs="Tahoma"/>
      <w:sz w:val="16"/>
      <w:szCs w:val="16"/>
    </w:rPr>
  </w:style>
  <w:style w:type="character" w:customStyle="1" w:styleId="PlainTextChar">
    <w:name w:val="Plain Text Char"/>
    <w:basedOn w:val="DefaultParagraphFont"/>
    <w:link w:val="PlainText"/>
    <w:rsid w:val="005418CA"/>
    <w:rPr>
      <w:rFonts w:ascii="Courier New" w:hAnsi="Courier New"/>
      <w:lang w:eastAsia="en-US"/>
    </w:rPr>
  </w:style>
  <w:style w:type="paragraph" w:customStyle="1" w:styleId="Default">
    <w:name w:val="Default"/>
    <w:rsid w:val="005418C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104F4"/>
    <w:pPr>
      <w:ind w:left="720"/>
      <w:contextualSpacing/>
    </w:pPr>
  </w:style>
  <w:style w:type="character" w:customStyle="1" w:styleId="FooterChar">
    <w:name w:val="Footer Char"/>
    <w:basedOn w:val="DefaultParagraphFont"/>
    <w:link w:val="Footer"/>
    <w:uiPriority w:val="99"/>
    <w:rsid w:val="001667DB"/>
    <w:rPr>
      <w:sz w:val="22"/>
      <w:lang w:eastAsia="en-US"/>
    </w:rPr>
  </w:style>
  <w:style w:type="paragraph" w:styleId="NormalWeb">
    <w:name w:val="Normal (Web)"/>
    <w:basedOn w:val="Normal"/>
    <w:uiPriority w:val="99"/>
    <w:unhideWhenUsed/>
    <w:rsid w:val="0084112B"/>
    <w:pPr>
      <w:spacing w:before="100" w:beforeAutospacing="1" w:after="100" w:afterAutospacing="1"/>
    </w:pPr>
    <w:rPr>
      <w:sz w:val="24"/>
      <w:szCs w:val="24"/>
      <w:lang w:eastAsia="en-GB"/>
    </w:rPr>
  </w:style>
  <w:style w:type="character" w:styleId="Hyperlink">
    <w:name w:val="Hyperlink"/>
    <w:basedOn w:val="DefaultParagraphFont"/>
    <w:rsid w:val="00077F1F"/>
    <w:rPr>
      <w:color w:val="0563C1" w:themeColor="hyperlink"/>
      <w:u w:val="single"/>
    </w:rPr>
  </w:style>
  <w:style w:type="character" w:styleId="UnresolvedMention">
    <w:name w:val="Unresolved Mention"/>
    <w:basedOn w:val="DefaultParagraphFont"/>
    <w:uiPriority w:val="99"/>
    <w:semiHidden/>
    <w:unhideWhenUsed/>
    <w:rsid w:val="00077F1F"/>
    <w:rPr>
      <w:color w:val="605E5C"/>
      <w:shd w:val="clear" w:color="auto" w:fill="E1DFDD"/>
    </w:rPr>
  </w:style>
  <w:style w:type="character" w:styleId="Strong">
    <w:name w:val="Strong"/>
    <w:basedOn w:val="DefaultParagraphFont"/>
    <w:uiPriority w:val="22"/>
    <w:qFormat/>
    <w:rsid w:val="00B23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6656">
      <w:bodyDiv w:val="1"/>
      <w:marLeft w:val="0"/>
      <w:marRight w:val="0"/>
      <w:marTop w:val="0"/>
      <w:marBottom w:val="0"/>
      <w:divBdr>
        <w:top w:val="none" w:sz="0" w:space="0" w:color="auto"/>
        <w:left w:val="none" w:sz="0" w:space="0" w:color="auto"/>
        <w:bottom w:val="none" w:sz="0" w:space="0" w:color="auto"/>
        <w:right w:val="none" w:sz="0" w:space="0" w:color="auto"/>
      </w:divBdr>
    </w:div>
    <w:div w:id="425467818">
      <w:bodyDiv w:val="1"/>
      <w:marLeft w:val="0"/>
      <w:marRight w:val="0"/>
      <w:marTop w:val="0"/>
      <w:marBottom w:val="0"/>
      <w:divBdr>
        <w:top w:val="none" w:sz="0" w:space="0" w:color="auto"/>
        <w:left w:val="none" w:sz="0" w:space="0" w:color="auto"/>
        <w:bottom w:val="none" w:sz="0" w:space="0" w:color="auto"/>
        <w:right w:val="none" w:sz="0" w:space="0" w:color="auto"/>
      </w:divBdr>
    </w:div>
    <w:div w:id="123728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Job%20Profile%20maste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caf6fe-75ce-478b-9c7c-0edc1e2a0a7e" xsi:nil="true"/>
    <l586dc11107a48699a043760ce28f368 xmlns="91caf6fe-75ce-478b-9c7c-0edc1e2a0a7e">
      <Terms xmlns="http://schemas.microsoft.com/office/infopath/2007/PartnerControls"/>
    </l586dc11107a48699a043760ce28f368>
    <j9b5ad1f1ca8420b99f700138ed9e48c xmlns="91caf6fe-75ce-478b-9c7c-0edc1e2a0a7e">
      <Terms xmlns="http://schemas.microsoft.com/office/infopath/2007/PartnerControls"/>
    </j9b5ad1f1ca8420b99f700138ed9e48c>
    <RelevantDate xmlns="91caf6fe-75ce-478b-9c7c-0edc1e2a0a7e" xsi:nil="true"/>
    <Status xmlns="91caf6fe-75ce-478b-9c7c-0edc1e2a0a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657a91f-fe9e-4f09-8fd2-640c539578ac" ContentTypeId="0x01010099CEBC6864FF3B48A3EFF206EC64D1BE04" PreviousValue="false"/>
</file>

<file path=customXml/item4.xml><?xml version="1.0" encoding="utf-8"?>
<ct:contentTypeSchema xmlns:ct="http://schemas.microsoft.com/office/2006/metadata/contentType" xmlns:ma="http://schemas.microsoft.com/office/2006/metadata/properties/metaAttributes" ct:_="" ma:_="" ma:contentTypeName="HR Word" ma:contentTypeID="0x01010099CEBC6864FF3B48A3EFF206EC64D1BE04000DA65352503FB34EBD88BEB58A1E75E8" ma:contentTypeVersion="75" ma:contentTypeDescription="" ma:contentTypeScope="" ma:versionID="e9de70017efb7f898260b93a25392649">
  <xsd:schema xmlns:xsd="http://www.w3.org/2001/XMLSchema" xmlns:xs="http://www.w3.org/2001/XMLSchema" xmlns:p="http://schemas.microsoft.com/office/2006/metadata/properties" xmlns:ns2="91caf6fe-75ce-478b-9c7c-0edc1e2a0a7e" targetNamespace="http://schemas.microsoft.com/office/2006/metadata/properties" ma:root="true" ma:fieldsID="1660e92491710d50813c08ef33920a37" ns2:_="">
    <xsd:import namespace="91caf6fe-75ce-478b-9c7c-0edc1e2a0a7e"/>
    <xsd:element name="properties">
      <xsd:complexType>
        <xsd:sequence>
          <xsd:element name="documentManagement">
            <xsd:complexType>
              <xsd:all>
                <xsd:element ref="ns2:TaxCatchAll" minOccurs="0"/>
                <xsd:element ref="ns2:TaxCatchAllLabel" minOccurs="0"/>
                <xsd:element ref="ns2:l586dc11107a48699a043760ce28f368" minOccurs="0"/>
                <xsd:element ref="ns2:j9b5ad1f1ca8420b99f700138ed9e48c" minOccurs="0"/>
                <xsd:element ref="ns2:RelevantDat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af6fe-75ce-478b-9c7c-0edc1e2a0a7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c7b8fd-e40f-44a5-8562-87066e4c2d4f}" ma:internalName="TaxCatchAll" ma:showField="CatchAllData" ma:web="9385efea-fbad-48c8-807b-19a7d7dc63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c7b8fd-e40f-44a5-8562-87066e4c2d4f}" ma:internalName="TaxCatchAllLabel" ma:readOnly="true" ma:showField="CatchAllDataLabel" ma:web="9385efea-fbad-48c8-807b-19a7d7dc63c3">
      <xsd:complexType>
        <xsd:complexContent>
          <xsd:extension base="dms:MultiChoiceLookup">
            <xsd:sequence>
              <xsd:element name="Value" type="dms:Lookup" maxOccurs="unbounded" minOccurs="0" nillable="true"/>
            </xsd:sequence>
          </xsd:extension>
        </xsd:complexContent>
      </xsd:complexType>
    </xsd:element>
    <xsd:element name="l586dc11107a48699a043760ce28f368" ma:index="10" nillable="true" ma:taxonomy="true" ma:internalName="l586dc11107a48699a043760ce28f368" ma:taxonomyFieldName="Dept" ma:displayName="Dept" ma:default="" ma:fieldId="{5586dc11-107a-4869-9a04-3760ce28f368}" ma:sspId="2657a91f-fe9e-4f09-8fd2-640c539578ac" ma:termSetId="add47b17-efb2-4e75-a96f-9e68126a8645" ma:anchorId="00000000-0000-0000-0000-000000000000" ma:open="false" ma:isKeyword="false">
      <xsd:complexType>
        <xsd:sequence>
          <xsd:element ref="pc:Terms" minOccurs="0" maxOccurs="1"/>
        </xsd:sequence>
      </xsd:complexType>
    </xsd:element>
    <xsd:element name="j9b5ad1f1ca8420b99f700138ed9e48c" ma:index="12" nillable="true" ma:taxonomy="true" ma:internalName="j9b5ad1f1ca8420b99f700138ed9e48c" ma:taxonomyFieldName="DocumentType" ma:displayName="Document Type" ma:default="" ma:fieldId="{39b5ad1f-1ca8-420b-99f7-00138ed9e48c}" ma:sspId="2657a91f-fe9e-4f09-8fd2-640c539578ac" ma:termSetId="4ddd3b00-2747-4614-ab67-5cc123835646" ma:anchorId="00000000-0000-0000-0000-000000000000" ma:open="false" ma:isKeyword="false">
      <xsd:complexType>
        <xsd:sequence>
          <xsd:element ref="pc:Terms" minOccurs="0" maxOccurs="1"/>
        </xsd:sequence>
      </xsd:complexType>
    </xsd:element>
    <xsd:element name="RelevantDate" ma:index="14" nillable="true" ma:displayName="Relevant Date" ma:format="DateOnly" ma:internalName="RelevantDate">
      <xsd:simpleType>
        <xsd:restriction base="dms:DateTime"/>
      </xsd:simpleType>
    </xsd:element>
    <xsd:element name="Status" ma:index="15" nillable="true" ma:displayName="Status" ma:default="" ma:format="Dropdown" ma:internalName="Status">
      <xsd:simpleType>
        <xsd:restriction base="dms:Choice">
          <xsd:enumeration value="Draft"/>
          <xsd:enumeration value="In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48AE7-4217-4DBF-ADB8-0066A7BF228F}">
  <ds:schemaRefs>
    <ds:schemaRef ds:uri="91caf6fe-75ce-478b-9c7c-0edc1e2a0a7e"/>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C39E3C0-8247-4271-87D0-2FBB3F089E4D}">
  <ds:schemaRefs>
    <ds:schemaRef ds:uri="http://schemas.microsoft.com/sharepoint/v3/contenttype/forms"/>
  </ds:schemaRefs>
</ds:datastoreItem>
</file>

<file path=customXml/itemProps3.xml><?xml version="1.0" encoding="utf-8"?>
<ds:datastoreItem xmlns:ds="http://schemas.openxmlformats.org/officeDocument/2006/customXml" ds:itemID="{A44D6B5A-62EB-49BA-B6C6-801B375E9521}">
  <ds:schemaRefs>
    <ds:schemaRef ds:uri="Microsoft.SharePoint.Taxonomy.ContentTypeSync"/>
  </ds:schemaRefs>
</ds:datastoreItem>
</file>

<file path=customXml/itemProps4.xml><?xml version="1.0" encoding="utf-8"?>
<ds:datastoreItem xmlns:ds="http://schemas.openxmlformats.org/officeDocument/2006/customXml" ds:itemID="{BAAD27AA-68F8-4EB6-8535-603264D09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af6fe-75ce-478b-9c7c-0edc1e2a0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Profile master1</Template>
  <TotalTime>0</TotalTime>
  <Pages>8</Pages>
  <Words>2231</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Pre-installed Company</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Archbishops' Council</dc:creator>
  <cp:keywords/>
  <cp:lastModifiedBy>Lesley Markham</cp:lastModifiedBy>
  <cp:revision>2</cp:revision>
  <cp:lastPrinted>1998-06-19T17:06:00Z</cp:lastPrinted>
  <dcterms:created xsi:type="dcterms:W3CDTF">2024-03-21T11:22:00Z</dcterms:created>
  <dcterms:modified xsi:type="dcterms:W3CDTF">2024-03-21T11:22:00Z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0x01010099CEBC6864FF3B48A3EFF206EC64D1BE04000DA65352503FB34EBD88BEB58A1E75E8</vt:lpwstr>
  </property>
</Properties>
</file>