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7794"/>
      </w:tblGrid>
      <w:tr w:rsidR="00B03636" w:rsidRPr="00A24696" w14:paraId="7876E0D2" w14:textId="77777777" w:rsidTr="009348E4">
        <w:trPr>
          <w:trHeight w:val="1560"/>
        </w:trPr>
        <w:tc>
          <w:tcPr>
            <w:tcW w:w="1235" w:type="dxa"/>
            <w:vAlign w:val="bottom"/>
          </w:tcPr>
          <w:p w14:paraId="7C9BF0F4" w14:textId="77777777" w:rsidR="003504B6" w:rsidRPr="00A24696" w:rsidRDefault="00B03636">
            <w:pPr>
              <w:pStyle w:val="Heading1"/>
              <w:rPr>
                <w:rFonts w:asciiTheme="minorHAnsi" w:hAnsiTheme="minorHAnsi" w:cstheme="minorHAnsi"/>
                <w:sz w:val="32"/>
                <w:szCs w:val="32"/>
              </w:rPr>
            </w:pPr>
            <w:r w:rsidRPr="00A24696">
              <w:rPr>
                <w:rFonts w:asciiTheme="minorHAnsi" w:hAnsiTheme="minorHAnsi" w:cstheme="minorHAnsi"/>
                <w:noProof/>
                <w:lang w:val="en-GB" w:eastAsia="en-GB"/>
              </w:rPr>
              <w:drawing>
                <wp:inline distT="0" distB="0" distL="0" distR="0" wp14:anchorId="641E9AC8" wp14:editId="0524DE93">
                  <wp:extent cx="541343"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5998" cy="1268112"/>
                          </a:xfrm>
                          <a:prstGeom prst="rect">
                            <a:avLst/>
                          </a:prstGeom>
                          <a:noFill/>
                          <a:ln>
                            <a:noFill/>
                          </a:ln>
                        </pic:spPr>
                      </pic:pic>
                    </a:graphicData>
                  </a:graphic>
                </wp:inline>
              </w:drawing>
            </w:r>
          </w:p>
        </w:tc>
        <w:tc>
          <w:tcPr>
            <w:tcW w:w="7794" w:type="dxa"/>
            <w:vAlign w:val="bottom"/>
          </w:tcPr>
          <w:p w14:paraId="5E6DD595" w14:textId="65862CFA" w:rsidR="000939C4" w:rsidRPr="004F3122" w:rsidRDefault="00132958" w:rsidP="000939C4">
            <w:pPr>
              <w:pStyle w:val="Header"/>
              <w:tabs>
                <w:tab w:val="left" w:pos="1560"/>
                <w:tab w:val="left" w:pos="4820"/>
              </w:tabs>
              <w:rPr>
                <w:rFonts w:ascii="Lato" w:hAnsi="Lato"/>
                <w:b/>
                <w:sz w:val="42"/>
                <w:szCs w:val="42"/>
              </w:rPr>
            </w:pPr>
            <w:proofErr w:type="spellStart"/>
            <w:r>
              <w:rPr>
                <w:rFonts w:ascii="Lato" w:hAnsi="Lato"/>
                <w:b/>
                <w:sz w:val="42"/>
                <w:szCs w:val="42"/>
              </w:rPr>
              <w:t>Revitalise</w:t>
            </w:r>
            <w:proofErr w:type="spellEnd"/>
            <w:r w:rsidR="000939C4" w:rsidRPr="004F3122">
              <w:rPr>
                <w:rFonts w:ascii="Lato" w:hAnsi="Lato"/>
                <w:b/>
                <w:sz w:val="42"/>
                <w:szCs w:val="42"/>
              </w:rPr>
              <w:t xml:space="preserve"> Enabler</w:t>
            </w:r>
            <w:r w:rsidR="000939C4">
              <w:rPr>
                <w:rFonts w:ascii="Lato" w:hAnsi="Lato"/>
                <w:b/>
                <w:sz w:val="42"/>
                <w:szCs w:val="42"/>
              </w:rPr>
              <w:t xml:space="preserve"> (</w:t>
            </w:r>
            <w:r w:rsidR="000939C4" w:rsidRPr="00870DAA">
              <w:rPr>
                <w:rFonts w:ascii="Lato" w:hAnsi="Lato"/>
                <w:b/>
                <w:sz w:val="36"/>
                <w:szCs w:val="36"/>
              </w:rPr>
              <w:t xml:space="preserve">Fixed </w:t>
            </w:r>
            <w:r w:rsidR="00D148DD" w:rsidRPr="00870DAA">
              <w:rPr>
                <w:rFonts w:ascii="Lato" w:hAnsi="Lato"/>
                <w:b/>
                <w:sz w:val="36"/>
                <w:szCs w:val="36"/>
              </w:rPr>
              <w:t>T</w:t>
            </w:r>
            <w:r w:rsidR="000939C4" w:rsidRPr="00870DAA">
              <w:rPr>
                <w:rFonts w:ascii="Lato" w:hAnsi="Lato"/>
                <w:b/>
                <w:sz w:val="36"/>
                <w:szCs w:val="36"/>
              </w:rPr>
              <w:t xml:space="preserve">erm </w:t>
            </w:r>
            <w:r w:rsidR="00D148DD" w:rsidRPr="00870DAA">
              <w:rPr>
                <w:rFonts w:ascii="Lato" w:hAnsi="Lato"/>
                <w:b/>
                <w:sz w:val="36"/>
                <w:szCs w:val="36"/>
              </w:rPr>
              <w:t xml:space="preserve">- </w:t>
            </w:r>
            <w:r w:rsidR="000939C4" w:rsidRPr="00870DAA">
              <w:rPr>
                <w:rFonts w:ascii="Lato" w:hAnsi="Lato"/>
                <w:b/>
                <w:sz w:val="36"/>
                <w:szCs w:val="36"/>
              </w:rPr>
              <w:t>3 year</w:t>
            </w:r>
            <w:r w:rsidR="00232C8C">
              <w:rPr>
                <w:rFonts w:ascii="Lato" w:hAnsi="Lato"/>
                <w:b/>
                <w:sz w:val="36"/>
                <w:szCs w:val="36"/>
              </w:rPr>
              <w:t>s</w:t>
            </w:r>
            <w:r w:rsidR="000939C4">
              <w:rPr>
                <w:rFonts w:ascii="Lato" w:hAnsi="Lato"/>
                <w:b/>
                <w:sz w:val="42"/>
                <w:szCs w:val="42"/>
              </w:rPr>
              <w:t>)</w:t>
            </w:r>
          </w:p>
          <w:p w14:paraId="36A78D2C" w14:textId="77777777" w:rsidR="000939C4" w:rsidRPr="004F3122" w:rsidRDefault="000939C4" w:rsidP="000939C4">
            <w:pPr>
              <w:pStyle w:val="Header"/>
              <w:tabs>
                <w:tab w:val="left" w:pos="1560"/>
                <w:tab w:val="left" w:pos="4820"/>
              </w:tabs>
              <w:spacing w:line="240" w:lineRule="atLeast"/>
              <w:rPr>
                <w:rFonts w:ascii="Lato" w:hAnsi="Lato"/>
                <w:b/>
                <w:i/>
                <w:sz w:val="12"/>
                <w:szCs w:val="12"/>
              </w:rPr>
            </w:pPr>
          </w:p>
          <w:p w14:paraId="3EC075E0" w14:textId="205EF838" w:rsidR="00B03636" w:rsidRPr="00881884" w:rsidRDefault="000939C4" w:rsidP="000939C4">
            <w:pPr>
              <w:pStyle w:val="Header"/>
              <w:tabs>
                <w:tab w:val="left" w:pos="1560"/>
                <w:tab w:val="left" w:pos="4820"/>
              </w:tabs>
              <w:rPr>
                <w:rFonts w:asciiTheme="minorHAnsi" w:hAnsiTheme="minorHAnsi" w:cstheme="minorHAnsi"/>
                <w:b/>
                <w:sz w:val="32"/>
                <w:szCs w:val="32"/>
              </w:rPr>
            </w:pPr>
            <w:r w:rsidRPr="004F3122">
              <w:rPr>
                <w:rFonts w:ascii="Lato" w:hAnsi="Lato"/>
                <w:b/>
                <w:sz w:val="36"/>
                <w:szCs w:val="36"/>
              </w:rPr>
              <w:t>Mission and Ministry team</w:t>
            </w:r>
            <w:r w:rsidRPr="00881884">
              <w:rPr>
                <w:rFonts w:asciiTheme="minorHAnsi" w:hAnsiTheme="minorHAnsi" w:cstheme="minorHAnsi"/>
                <w:b/>
                <w:sz w:val="32"/>
                <w:szCs w:val="32"/>
              </w:rPr>
              <w:t xml:space="preserve"> </w:t>
            </w:r>
          </w:p>
        </w:tc>
      </w:tr>
      <w:tr w:rsidR="00B03636" w:rsidRPr="00A24696" w14:paraId="6915F198" w14:textId="77777777" w:rsidTr="009348E4">
        <w:tc>
          <w:tcPr>
            <w:tcW w:w="1235" w:type="dxa"/>
            <w:tcBorders>
              <w:bottom w:val="single" w:sz="4" w:space="0" w:color="auto"/>
            </w:tcBorders>
          </w:tcPr>
          <w:p w14:paraId="039BDF50" w14:textId="77777777" w:rsidR="00B03636" w:rsidRPr="00A24696" w:rsidRDefault="00B03636" w:rsidP="009E6F90">
            <w:pPr>
              <w:pStyle w:val="Heading2"/>
              <w:rPr>
                <w:rFonts w:asciiTheme="minorHAnsi" w:hAnsiTheme="minorHAnsi" w:cstheme="minorHAnsi"/>
                <w:sz w:val="30"/>
                <w:szCs w:val="30"/>
              </w:rPr>
            </w:pPr>
          </w:p>
        </w:tc>
        <w:tc>
          <w:tcPr>
            <w:tcW w:w="7794" w:type="dxa"/>
            <w:tcBorders>
              <w:bottom w:val="single" w:sz="4" w:space="0" w:color="auto"/>
            </w:tcBorders>
          </w:tcPr>
          <w:p w14:paraId="0DD2BFD4" w14:textId="77777777" w:rsidR="00B03636" w:rsidRPr="00A24696" w:rsidRDefault="00B03636" w:rsidP="009E6F90">
            <w:pPr>
              <w:rPr>
                <w:rFonts w:asciiTheme="minorHAnsi" w:hAnsiTheme="minorHAnsi" w:cstheme="minorHAnsi"/>
              </w:rPr>
            </w:pPr>
          </w:p>
        </w:tc>
      </w:tr>
    </w:tbl>
    <w:p w14:paraId="09E23C4C" w14:textId="7D37A1A7" w:rsidR="00CA0ACE" w:rsidRPr="00A24696" w:rsidRDefault="00CA0ACE" w:rsidP="001C4811">
      <w:pPr>
        <w:spacing w:line="300" w:lineRule="exact"/>
        <w:rPr>
          <w:rFonts w:asciiTheme="minorHAnsi" w:hAnsiTheme="minorHAnsi" w:cstheme="minorHAnsi"/>
          <w:sz w:val="22"/>
          <w:szCs w:val="22"/>
        </w:rPr>
      </w:pPr>
    </w:p>
    <w:p w14:paraId="472FEE8D" w14:textId="77777777" w:rsidR="00670952" w:rsidRPr="00773FED" w:rsidRDefault="00670952" w:rsidP="00670952">
      <w:pPr>
        <w:spacing w:line="300" w:lineRule="exact"/>
        <w:rPr>
          <w:rFonts w:ascii="Lato" w:hAnsi="Lato" w:cstheme="minorHAnsi"/>
          <w:sz w:val="22"/>
          <w:szCs w:val="22"/>
        </w:rPr>
      </w:pPr>
      <w:r w:rsidRPr="00773FED">
        <w:rPr>
          <w:rFonts w:ascii="Lato" w:hAnsi="Lato" w:cstheme="minorHAnsi"/>
          <w:sz w:val="22"/>
          <w:szCs w:val="22"/>
        </w:rPr>
        <w:t xml:space="preserve">With its network of parishes covering the country, the Church of England plays an active role in national life, bringing an important Christian dimension to the nation, as well as strengthening community life.  The Church of England is arranged geographically into 41 Dioceses, each under the care of a Bishop, and covers every part of England. </w:t>
      </w:r>
    </w:p>
    <w:p w14:paraId="14DF60E1" w14:textId="77777777" w:rsidR="00670952" w:rsidRPr="00773FED" w:rsidRDefault="00670952" w:rsidP="001724F4">
      <w:pPr>
        <w:spacing w:line="240" w:lineRule="exact"/>
        <w:rPr>
          <w:rFonts w:ascii="Lato" w:hAnsi="Lato" w:cstheme="minorHAnsi"/>
          <w:sz w:val="22"/>
          <w:szCs w:val="22"/>
        </w:rPr>
      </w:pPr>
    </w:p>
    <w:p w14:paraId="5894606B" w14:textId="1021C2B6" w:rsidR="00670952" w:rsidRPr="00773FED" w:rsidRDefault="00670952" w:rsidP="00670952">
      <w:pPr>
        <w:spacing w:line="300" w:lineRule="exact"/>
        <w:rPr>
          <w:rFonts w:ascii="Lato" w:hAnsi="Lato" w:cstheme="minorHAnsi"/>
          <w:sz w:val="22"/>
          <w:szCs w:val="22"/>
        </w:rPr>
      </w:pPr>
      <w:r w:rsidRPr="00773FED">
        <w:rPr>
          <w:rFonts w:ascii="Lato" w:hAnsi="Lato" w:cstheme="minorHAnsi"/>
          <w:sz w:val="22"/>
          <w:szCs w:val="22"/>
        </w:rPr>
        <w:t>The Diocese of York takes in much of North and East Yorkshire, an area which includes the cities of York and Hull, as well as Middlesbrough and Selby, two National Parks, and the incomparable Yorkshire coast.  We are a family of 5</w:t>
      </w:r>
      <w:r w:rsidR="001E7904" w:rsidRPr="00773FED">
        <w:rPr>
          <w:rFonts w:ascii="Lato" w:hAnsi="Lato" w:cstheme="minorHAnsi"/>
          <w:sz w:val="22"/>
          <w:szCs w:val="22"/>
        </w:rPr>
        <w:t>7</w:t>
      </w:r>
      <w:r w:rsidRPr="00773FED">
        <w:rPr>
          <w:rFonts w:ascii="Lato" w:hAnsi="Lato" w:cstheme="minorHAnsi"/>
          <w:sz w:val="22"/>
          <w:szCs w:val="22"/>
        </w:rPr>
        <w:t>9 churches and 125 schools across 44</w:t>
      </w:r>
      <w:r w:rsidR="001E7904" w:rsidRPr="00773FED">
        <w:rPr>
          <w:rFonts w:ascii="Lato" w:hAnsi="Lato" w:cstheme="minorHAnsi"/>
          <w:sz w:val="22"/>
          <w:szCs w:val="22"/>
        </w:rPr>
        <w:t>2</w:t>
      </w:r>
      <w:r w:rsidRPr="00773FED">
        <w:rPr>
          <w:rFonts w:ascii="Lato" w:hAnsi="Lato" w:cstheme="minorHAnsi"/>
          <w:sz w:val="22"/>
          <w:szCs w:val="22"/>
        </w:rPr>
        <w:t xml:space="preserve"> parishes.  We are led and guided in our faith and work by the Archbishop of York, Stephen Cottrell.  York Minster is our principal church. </w:t>
      </w:r>
    </w:p>
    <w:p w14:paraId="4F43CA0D" w14:textId="4BA29367" w:rsidR="00670952" w:rsidRPr="00773FED" w:rsidRDefault="00670952" w:rsidP="00BC5889">
      <w:pPr>
        <w:spacing w:line="240" w:lineRule="exact"/>
        <w:rPr>
          <w:rFonts w:ascii="Lato" w:hAnsi="Lato" w:cstheme="minorHAnsi"/>
          <w:sz w:val="22"/>
          <w:szCs w:val="22"/>
        </w:rPr>
      </w:pPr>
    </w:p>
    <w:p w14:paraId="76AB451D" w14:textId="77777777" w:rsidR="00670952" w:rsidRPr="00773FED" w:rsidRDefault="00670952" w:rsidP="00670952">
      <w:pPr>
        <w:spacing w:line="300" w:lineRule="exact"/>
        <w:rPr>
          <w:rFonts w:ascii="Lato" w:hAnsi="Lato" w:cstheme="minorHAnsi"/>
          <w:sz w:val="22"/>
          <w:szCs w:val="22"/>
        </w:rPr>
      </w:pPr>
      <w:r w:rsidRPr="00773FED">
        <w:rPr>
          <w:rFonts w:ascii="Lato" w:hAnsi="Lato" w:cstheme="minorHAnsi"/>
          <w:sz w:val="22"/>
          <w:szCs w:val="22"/>
        </w:rPr>
        <w:t xml:space="preserve">As a diocesan family, we are renewing our commitment to our vision and goals.  We are putting fresh energy into Living Christ’s Story, and delivering strategic programmes focused on our aims: </w:t>
      </w:r>
      <w:r w:rsidR="00A005EE" w:rsidRPr="00773FED">
        <w:rPr>
          <w:rFonts w:ascii="Lato" w:hAnsi="Lato" w:cstheme="minorHAnsi"/>
          <w:i/>
          <w:sz w:val="22"/>
          <w:szCs w:val="22"/>
        </w:rPr>
        <w:t xml:space="preserve">becoming </w:t>
      </w:r>
      <w:r w:rsidR="00A005EE" w:rsidRPr="00773FED">
        <w:rPr>
          <w:rFonts w:ascii="Lato" w:hAnsi="Lato" w:cstheme="minorHAnsi"/>
          <w:sz w:val="22"/>
          <w:szCs w:val="22"/>
        </w:rPr>
        <w:t xml:space="preserve">more like Christ; </w:t>
      </w:r>
      <w:r w:rsidRPr="00773FED">
        <w:rPr>
          <w:rFonts w:ascii="Lato" w:hAnsi="Lato" w:cstheme="minorHAnsi"/>
          <w:i/>
          <w:sz w:val="22"/>
          <w:szCs w:val="22"/>
        </w:rPr>
        <w:t>reach</w:t>
      </w:r>
      <w:r w:rsidR="00A005EE" w:rsidRPr="00773FED">
        <w:rPr>
          <w:rFonts w:ascii="Lato" w:hAnsi="Lato" w:cstheme="minorHAnsi"/>
          <w:i/>
          <w:sz w:val="22"/>
          <w:szCs w:val="22"/>
        </w:rPr>
        <w:t>ing</w:t>
      </w:r>
      <w:r w:rsidR="00A005EE" w:rsidRPr="00773FED">
        <w:rPr>
          <w:rFonts w:ascii="Lato" w:hAnsi="Lato" w:cstheme="minorHAnsi"/>
          <w:sz w:val="22"/>
          <w:szCs w:val="22"/>
        </w:rPr>
        <w:t xml:space="preserve"> those we currently don’t; </w:t>
      </w:r>
      <w:r w:rsidRPr="00773FED">
        <w:rPr>
          <w:rFonts w:ascii="Lato" w:hAnsi="Lato" w:cstheme="minorHAnsi"/>
          <w:i/>
          <w:sz w:val="22"/>
          <w:szCs w:val="22"/>
        </w:rPr>
        <w:t>grow</w:t>
      </w:r>
      <w:r w:rsidR="00A005EE" w:rsidRPr="00773FED">
        <w:rPr>
          <w:rFonts w:ascii="Lato" w:hAnsi="Lato" w:cstheme="minorHAnsi"/>
          <w:i/>
          <w:sz w:val="22"/>
          <w:szCs w:val="22"/>
        </w:rPr>
        <w:t>ing</w:t>
      </w:r>
      <w:r w:rsidRPr="00773FED">
        <w:rPr>
          <w:rFonts w:ascii="Lato" w:hAnsi="Lato" w:cstheme="minorHAnsi"/>
          <w:sz w:val="22"/>
          <w:szCs w:val="22"/>
        </w:rPr>
        <w:t xml:space="preserve"> </w:t>
      </w:r>
      <w:r w:rsidR="00A005EE" w:rsidRPr="00773FED">
        <w:rPr>
          <w:rFonts w:ascii="Lato" w:hAnsi="Lato" w:cstheme="minorHAnsi"/>
          <w:sz w:val="22"/>
          <w:szCs w:val="22"/>
        </w:rPr>
        <w:t xml:space="preserve">churches of missionary disciples; and </w:t>
      </w:r>
      <w:r w:rsidR="00A005EE" w:rsidRPr="00773FED">
        <w:rPr>
          <w:rFonts w:ascii="Lato" w:hAnsi="Lato" w:cstheme="minorHAnsi"/>
          <w:i/>
          <w:sz w:val="22"/>
          <w:szCs w:val="22"/>
        </w:rPr>
        <w:t>t</w:t>
      </w:r>
      <w:r w:rsidRPr="00773FED">
        <w:rPr>
          <w:rFonts w:ascii="Lato" w:hAnsi="Lato" w:cstheme="minorHAnsi"/>
          <w:i/>
          <w:sz w:val="22"/>
          <w:szCs w:val="22"/>
        </w:rPr>
        <w:t>ransform</w:t>
      </w:r>
      <w:r w:rsidR="00A005EE" w:rsidRPr="00773FED">
        <w:rPr>
          <w:rFonts w:ascii="Lato" w:hAnsi="Lato" w:cstheme="minorHAnsi"/>
          <w:i/>
          <w:sz w:val="22"/>
          <w:szCs w:val="22"/>
        </w:rPr>
        <w:t>ing</w:t>
      </w:r>
      <w:r w:rsidRPr="00773FED">
        <w:rPr>
          <w:rFonts w:ascii="Lato" w:hAnsi="Lato" w:cstheme="minorHAnsi"/>
          <w:sz w:val="22"/>
          <w:szCs w:val="22"/>
        </w:rPr>
        <w:t xml:space="preserve"> our finances and structures.</w:t>
      </w:r>
    </w:p>
    <w:p w14:paraId="2387550F" w14:textId="77777777" w:rsidR="003F5801" w:rsidRPr="00773FED" w:rsidRDefault="003F5801" w:rsidP="003F5801">
      <w:pPr>
        <w:spacing w:line="340" w:lineRule="exact"/>
        <w:rPr>
          <w:rFonts w:ascii="Lato" w:hAnsi="Lato" w:cstheme="minorHAnsi"/>
          <w:b/>
          <w:color w:val="C0504D"/>
          <w:sz w:val="22"/>
          <w:szCs w:val="22"/>
        </w:rPr>
      </w:pPr>
    </w:p>
    <w:p w14:paraId="3B14B59A" w14:textId="1D7792EF" w:rsidR="00836A1E" w:rsidRPr="00773FED" w:rsidRDefault="00836A1E" w:rsidP="00836A1E">
      <w:pPr>
        <w:spacing w:after="40" w:line="280" w:lineRule="atLeast"/>
        <w:rPr>
          <w:rFonts w:ascii="Lato" w:hAnsi="Lato" w:cstheme="minorHAnsi"/>
          <w:b/>
          <w:color w:val="C0504D"/>
          <w:sz w:val="22"/>
          <w:szCs w:val="22"/>
        </w:rPr>
      </w:pPr>
      <w:r w:rsidRPr="00773FED">
        <w:rPr>
          <w:rFonts w:ascii="Lato" w:hAnsi="Lato" w:cstheme="minorHAnsi"/>
          <w:b/>
          <w:color w:val="C0504D"/>
          <w:sz w:val="22"/>
          <w:szCs w:val="22"/>
        </w:rPr>
        <w:t>The Context</w:t>
      </w:r>
    </w:p>
    <w:p w14:paraId="24879649" w14:textId="77777777" w:rsidR="00836A1E" w:rsidRPr="00773FED" w:rsidRDefault="00836A1E" w:rsidP="00836A1E">
      <w:pPr>
        <w:spacing w:line="240" w:lineRule="atLeast"/>
        <w:rPr>
          <w:rFonts w:ascii="Lato" w:hAnsi="Lato" w:cstheme="minorHAnsi"/>
          <w:sz w:val="22"/>
          <w:szCs w:val="22"/>
        </w:rPr>
      </w:pPr>
    </w:p>
    <w:p w14:paraId="6D247A8F" w14:textId="117E69FC" w:rsidR="00836A1E" w:rsidRPr="00773FED" w:rsidRDefault="00836A1E" w:rsidP="00AF2334">
      <w:pPr>
        <w:spacing w:line="300" w:lineRule="exact"/>
        <w:rPr>
          <w:rFonts w:ascii="Lato" w:hAnsi="Lato" w:cstheme="minorHAnsi"/>
          <w:sz w:val="22"/>
          <w:szCs w:val="22"/>
        </w:rPr>
      </w:pPr>
      <w:r w:rsidRPr="00773FED">
        <w:rPr>
          <w:rFonts w:ascii="Lato" w:hAnsi="Lato" w:cstheme="minorHAnsi"/>
          <w:sz w:val="22"/>
          <w:szCs w:val="22"/>
        </w:rPr>
        <w:t xml:space="preserve">As part of implementing </w:t>
      </w:r>
      <w:r w:rsidR="00AF2334" w:rsidRPr="00773FED">
        <w:rPr>
          <w:rFonts w:ascii="Lato" w:hAnsi="Lato" w:cstheme="minorHAnsi"/>
          <w:sz w:val="22"/>
          <w:szCs w:val="22"/>
        </w:rPr>
        <w:t>our vision – Living Christ’s Story –</w:t>
      </w:r>
      <w:r w:rsidRPr="00773FED">
        <w:rPr>
          <w:rFonts w:ascii="Lato" w:hAnsi="Lato" w:cstheme="minorHAnsi"/>
          <w:sz w:val="22"/>
          <w:szCs w:val="22"/>
        </w:rPr>
        <w:t xml:space="preserve"> </w:t>
      </w:r>
      <w:r w:rsidR="009806DD" w:rsidRPr="00773FED">
        <w:rPr>
          <w:rFonts w:ascii="Lato" w:hAnsi="Lato" w:cstheme="minorHAnsi"/>
          <w:sz w:val="22"/>
          <w:szCs w:val="22"/>
        </w:rPr>
        <w:t xml:space="preserve">our </w:t>
      </w:r>
      <w:r w:rsidR="00AF2334" w:rsidRPr="00773FED">
        <w:rPr>
          <w:rFonts w:ascii="Lato" w:hAnsi="Lato" w:cstheme="minorHAnsi"/>
          <w:sz w:val="22"/>
          <w:szCs w:val="22"/>
        </w:rPr>
        <w:t>Mission and Ministry t</w:t>
      </w:r>
      <w:r w:rsidRPr="00773FED">
        <w:rPr>
          <w:rFonts w:ascii="Lato" w:hAnsi="Lato" w:cstheme="minorHAnsi"/>
          <w:sz w:val="22"/>
          <w:szCs w:val="22"/>
        </w:rPr>
        <w:t xml:space="preserve">eam </w:t>
      </w:r>
      <w:r w:rsidR="009806DD" w:rsidRPr="00773FED">
        <w:rPr>
          <w:rFonts w:ascii="Lato" w:hAnsi="Lato" w:cstheme="minorHAnsi"/>
          <w:sz w:val="22"/>
          <w:szCs w:val="22"/>
        </w:rPr>
        <w:t xml:space="preserve">aims </w:t>
      </w:r>
      <w:r w:rsidRPr="00773FED">
        <w:rPr>
          <w:rFonts w:ascii="Lato" w:hAnsi="Lato" w:cstheme="minorHAnsi"/>
          <w:sz w:val="22"/>
          <w:szCs w:val="22"/>
        </w:rPr>
        <w:t xml:space="preserve">to enable Churches to engage in God’s mission to the whole of life and to ensure that the Diocese has the right kinds of lay and ordained ministries to enable churches to serve God’s mission. </w:t>
      </w:r>
      <w:r w:rsidR="00AF2334" w:rsidRPr="00773FED">
        <w:rPr>
          <w:rFonts w:ascii="Lato" w:hAnsi="Lato" w:cstheme="minorHAnsi"/>
          <w:sz w:val="22"/>
          <w:szCs w:val="22"/>
        </w:rPr>
        <w:t xml:space="preserve"> </w:t>
      </w:r>
      <w:r w:rsidR="00232C8C">
        <w:rPr>
          <w:rFonts w:ascii="Lato" w:hAnsi="Lato" w:cstheme="minorHAnsi"/>
          <w:sz w:val="22"/>
          <w:szCs w:val="22"/>
        </w:rPr>
        <w:t>Through national project funding, w</w:t>
      </w:r>
      <w:r w:rsidR="00DB1E2E" w:rsidRPr="00773FED">
        <w:rPr>
          <w:rFonts w:ascii="Lato" w:hAnsi="Lato" w:cstheme="minorHAnsi"/>
          <w:sz w:val="22"/>
          <w:szCs w:val="22"/>
        </w:rPr>
        <w:t>e are</w:t>
      </w:r>
      <w:r w:rsidRPr="00773FED">
        <w:rPr>
          <w:rFonts w:ascii="Lato" w:hAnsi="Lato" w:cstheme="minorHAnsi"/>
          <w:sz w:val="22"/>
          <w:szCs w:val="22"/>
        </w:rPr>
        <w:t xml:space="preserve"> seeking to resource deaneries, parishes, chaplaincies and new worshipping communities in these five ways:</w:t>
      </w:r>
    </w:p>
    <w:p w14:paraId="0BFC9045" w14:textId="77777777" w:rsidR="00AF2334" w:rsidRPr="00773FED" w:rsidRDefault="00AF2334" w:rsidP="00AF2334">
      <w:pPr>
        <w:spacing w:line="240" w:lineRule="exact"/>
        <w:rPr>
          <w:rFonts w:ascii="Lato" w:hAnsi="Lato" w:cstheme="minorHAnsi"/>
          <w:sz w:val="22"/>
          <w:szCs w:val="22"/>
        </w:rPr>
      </w:pPr>
    </w:p>
    <w:p w14:paraId="2B7EA2EE" w14:textId="101E3D9D" w:rsidR="00836A1E" w:rsidRPr="00773FED"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D</w:t>
      </w:r>
      <w:r w:rsidR="00836A1E" w:rsidRPr="00773FED">
        <w:rPr>
          <w:rFonts w:ascii="Lato" w:hAnsi="Lato" w:cstheme="minorHAnsi"/>
          <w:sz w:val="22"/>
          <w:szCs w:val="22"/>
        </w:rPr>
        <w:t>eepen</w:t>
      </w:r>
      <w:r w:rsidRPr="00773FED">
        <w:rPr>
          <w:rFonts w:ascii="Lato" w:hAnsi="Lato" w:cstheme="minorHAnsi"/>
          <w:sz w:val="22"/>
          <w:szCs w:val="22"/>
        </w:rPr>
        <w:t>ing</w:t>
      </w:r>
      <w:r w:rsidR="00836A1E" w:rsidRPr="00773FED">
        <w:rPr>
          <w:rFonts w:ascii="Lato" w:hAnsi="Lato" w:cstheme="minorHAnsi"/>
          <w:sz w:val="22"/>
          <w:szCs w:val="22"/>
        </w:rPr>
        <w:t xml:space="preserve"> discipleship in everyday life and become more </w:t>
      </w:r>
      <w:proofErr w:type="gramStart"/>
      <w:r w:rsidR="00836A1E" w:rsidRPr="00773FED">
        <w:rPr>
          <w:rFonts w:ascii="Lato" w:hAnsi="Lato" w:cstheme="minorHAnsi"/>
          <w:sz w:val="22"/>
          <w:szCs w:val="22"/>
        </w:rPr>
        <w:t>Christlike</w:t>
      </w:r>
      <w:r w:rsidR="00DB1E2E" w:rsidRPr="00773FED">
        <w:rPr>
          <w:rFonts w:ascii="Lato" w:hAnsi="Lato" w:cstheme="minorHAnsi"/>
          <w:sz w:val="22"/>
          <w:szCs w:val="22"/>
        </w:rPr>
        <w:t>;</w:t>
      </w:r>
      <w:proofErr w:type="gramEnd"/>
      <w:r w:rsidR="00836A1E" w:rsidRPr="00773FED">
        <w:rPr>
          <w:rFonts w:ascii="Lato" w:hAnsi="Lato" w:cstheme="minorHAnsi"/>
          <w:sz w:val="22"/>
          <w:szCs w:val="22"/>
        </w:rPr>
        <w:t xml:space="preserve"> </w:t>
      </w:r>
    </w:p>
    <w:p w14:paraId="343D5C5A" w14:textId="37AC6156" w:rsidR="00836A1E" w:rsidRPr="00773FED"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G</w:t>
      </w:r>
      <w:r w:rsidR="00836A1E" w:rsidRPr="00773FED">
        <w:rPr>
          <w:rFonts w:ascii="Lato" w:hAnsi="Lato" w:cstheme="minorHAnsi"/>
          <w:sz w:val="22"/>
          <w:szCs w:val="22"/>
        </w:rPr>
        <w:t>row</w:t>
      </w:r>
      <w:r w:rsidRPr="00773FED">
        <w:rPr>
          <w:rFonts w:ascii="Lato" w:hAnsi="Lato" w:cstheme="minorHAnsi"/>
          <w:sz w:val="22"/>
          <w:szCs w:val="22"/>
        </w:rPr>
        <w:t>ing</w:t>
      </w:r>
      <w:r w:rsidR="00836A1E" w:rsidRPr="00773FED">
        <w:rPr>
          <w:rFonts w:ascii="Lato" w:hAnsi="Lato" w:cstheme="minorHAnsi"/>
          <w:sz w:val="22"/>
          <w:szCs w:val="22"/>
        </w:rPr>
        <w:t xml:space="preserve"> healthy, safe and inclusive churches which in turn grow missionary disciples within a church where a mixed ecology becomes the </w:t>
      </w:r>
      <w:proofErr w:type="gramStart"/>
      <w:r w:rsidR="00836A1E" w:rsidRPr="00773FED">
        <w:rPr>
          <w:rFonts w:ascii="Lato" w:hAnsi="Lato" w:cstheme="minorHAnsi"/>
          <w:sz w:val="22"/>
          <w:szCs w:val="22"/>
        </w:rPr>
        <w:t>norm</w:t>
      </w:r>
      <w:r w:rsidR="00CD3D31" w:rsidRPr="00773FED">
        <w:rPr>
          <w:rFonts w:ascii="Lato" w:hAnsi="Lato" w:cstheme="minorHAnsi"/>
          <w:sz w:val="22"/>
          <w:szCs w:val="22"/>
        </w:rPr>
        <w:t>;</w:t>
      </w:r>
      <w:proofErr w:type="gramEnd"/>
    </w:p>
    <w:p w14:paraId="310CC502" w14:textId="6B1EEB05" w:rsidR="00836A1E" w:rsidRPr="00773FED"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R</w:t>
      </w:r>
      <w:r w:rsidR="00836A1E" w:rsidRPr="00773FED">
        <w:rPr>
          <w:rFonts w:ascii="Lato" w:hAnsi="Lato" w:cstheme="minorHAnsi"/>
          <w:sz w:val="22"/>
          <w:szCs w:val="22"/>
        </w:rPr>
        <w:t>each</w:t>
      </w:r>
      <w:r w:rsidRPr="00773FED">
        <w:rPr>
          <w:rFonts w:ascii="Lato" w:hAnsi="Lato" w:cstheme="minorHAnsi"/>
          <w:sz w:val="22"/>
          <w:szCs w:val="22"/>
        </w:rPr>
        <w:t>ing</w:t>
      </w:r>
      <w:r w:rsidR="00836A1E" w:rsidRPr="00773FED">
        <w:rPr>
          <w:rFonts w:ascii="Lato" w:hAnsi="Lato" w:cstheme="minorHAnsi"/>
          <w:sz w:val="22"/>
          <w:szCs w:val="22"/>
        </w:rPr>
        <w:t xml:space="preserve"> those we currently don’t reach, building upon Multiply (work reaching 20-40s) and Mustard Seed (work in our most deprived communities) and engaging with work to place children at the centre of our </w:t>
      </w:r>
      <w:proofErr w:type="gramStart"/>
      <w:r w:rsidR="00836A1E" w:rsidRPr="00773FED">
        <w:rPr>
          <w:rFonts w:ascii="Lato" w:hAnsi="Lato" w:cstheme="minorHAnsi"/>
          <w:sz w:val="22"/>
          <w:szCs w:val="22"/>
        </w:rPr>
        <w:t>life</w:t>
      </w:r>
      <w:r w:rsidR="00CD3D31" w:rsidRPr="00773FED">
        <w:rPr>
          <w:rFonts w:ascii="Lato" w:hAnsi="Lato" w:cstheme="minorHAnsi"/>
          <w:sz w:val="22"/>
          <w:szCs w:val="22"/>
        </w:rPr>
        <w:t>;</w:t>
      </w:r>
      <w:proofErr w:type="gramEnd"/>
    </w:p>
    <w:p w14:paraId="51EEAF2C" w14:textId="1C2B034C" w:rsidR="00836A1E" w:rsidRPr="00773FED"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W</w:t>
      </w:r>
      <w:r w:rsidR="00836A1E" w:rsidRPr="00773FED">
        <w:rPr>
          <w:rFonts w:ascii="Lato" w:hAnsi="Lato" w:cstheme="minorHAnsi"/>
          <w:sz w:val="22"/>
          <w:szCs w:val="22"/>
        </w:rPr>
        <w:t xml:space="preserve">idening our vision for renewed lay and ordained ministries which will enable churches to serve that </w:t>
      </w:r>
      <w:proofErr w:type="gramStart"/>
      <w:r w:rsidR="00836A1E" w:rsidRPr="00773FED">
        <w:rPr>
          <w:rFonts w:ascii="Lato" w:hAnsi="Lato" w:cstheme="minorHAnsi"/>
          <w:sz w:val="22"/>
          <w:szCs w:val="22"/>
        </w:rPr>
        <w:t>mission</w:t>
      </w:r>
      <w:r w:rsidR="00CD3D31" w:rsidRPr="00773FED">
        <w:rPr>
          <w:rFonts w:ascii="Lato" w:hAnsi="Lato" w:cstheme="minorHAnsi"/>
          <w:sz w:val="22"/>
          <w:szCs w:val="22"/>
        </w:rPr>
        <w:t>;</w:t>
      </w:r>
      <w:proofErr w:type="gramEnd"/>
    </w:p>
    <w:p w14:paraId="4CC315D5" w14:textId="480DB7F6" w:rsidR="00836A1E" w:rsidRDefault="00AF2334" w:rsidP="007D6336">
      <w:pPr>
        <w:pStyle w:val="ListParagraph"/>
        <w:numPr>
          <w:ilvl w:val="0"/>
          <w:numId w:val="2"/>
        </w:numPr>
        <w:spacing w:after="80" w:line="300" w:lineRule="atLeast"/>
        <w:ind w:left="357" w:hanging="357"/>
        <w:contextualSpacing w:val="0"/>
        <w:rPr>
          <w:rFonts w:ascii="Lato" w:hAnsi="Lato" w:cstheme="minorHAnsi"/>
          <w:sz w:val="22"/>
          <w:szCs w:val="22"/>
        </w:rPr>
      </w:pPr>
      <w:r w:rsidRPr="00773FED">
        <w:rPr>
          <w:rFonts w:ascii="Lato" w:hAnsi="Lato" w:cstheme="minorHAnsi"/>
          <w:sz w:val="22"/>
          <w:szCs w:val="22"/>
        </w:rPr>
        <w:t>D</w:t>
      </w:r>
      <w:r w:rsidR="00836A1E" w:rsidRPr="00773FED">
        <w:rPr>
          <w:rFonts w:ascii="Lato" w:hAnsi="Lato" w:cstheme="minorHAnsi"/>
          <w:sz w:val="22"/>
          <w:szCs w:val="22"/>
        </w:rPr>
        <w:t>evelop</w:t>
      </w:r>
      <w:r w:rsidRPr="00773FED">
        <w:rPr>
          <w:rFonts w:ascii="Lato" w:hAnsi="Lato" w:cstheme="minorHAnsi"/>
          <w:sz w:val="22"/>
          <w:szCs w:val="22"/>
        </w:rPr>
        <w:t>ing</w:t>
      </w:r>
      <w:r w:rsidR="00836A1E" w:rsidRPr="00773FED">
        <w:rPr>
          <w:rFonts w:ascii="Lato" w:hAnsi="Lato" w:cstheme="minorHAnsi"/>
          <w:sz w:val="22"/>
          <w:szCs w:val="22"/>
        </w:rPr>
        <w:t xml:space="preserve"> lifelong formation programmes to sustain those ministries</w:t>
      </w:r>
      <w:r w:rsidR="00172370" w:rsidRPr="00773FED">
        <w:rPr>
          <w:rFonts w:ascii="Lato" w:hAnsi="Lato" w:cstheme="minorHAnsi"/>
          <w:sz w:val="22"/>
          <w:szCs w:val="22"/>
        </w:rPr>
        <w:t>.</w:t>
      </w:r>
    </w:p>
    <w:p w14:paraId="7D3A7A67" w14:textId="77777777" w:rsidR="00EF59EF" w:rsidRDefault="00EF59EF" w:rsidP="00EF59EF">
      <w:pPr>
        <w:spacing w:after="80" w:line="300" w:lineRule="atLeast"/>
        <w:rPr>
          <w:rFonts w:ascii="Lato" w:hAnsi="Lato" w:cstheme="minorHAnsi"/>
          <w:sz w:val="22"/>
          <w:szCs w:val="22"/>
        </w:rPr>
      </w:pPr>
    </w:p>
    <w:p w14:paraId="6BE4721B" w14:textId="77777777" w:rsidR="00EF59EF" w:rsidRPr="00EF59EF" w:rsidRDefault="00EF59EF" w:rsidP="00EF59EF">
      <w:pPr>
        <w:spacing w:after="80" w:line="300" w:lineRule="atLeast"/>
        <w:rPr>
          <w:rFonts w:ascii="Lato" w:hAnsi="Lato" w:cstheme="minorHAnsi"/>
          <w:sz w:val="22"/>
          <w:szCs w:val="22"/>
        </w:rPr>
      </w:pPr>
    </w:p>
    <w:p w14:paraId="445CD30E" w14:textId="77777777" w:rsidR="00172370" w:rsidRPr="00773FED" w:rsidRDefault="00172370" w:rsidP="00BC5889">
      <w:pPr>
        <w:spacing w:after="40" w:line="280" w:lineRule="atLeast"/>
        <w:rPr>
          <w:rFonts w:ascii="Lato" w:hAnsi="Lato" w:cstheme="minorHAnsi"/>
          <w:b/>
          <w:color w:val="C0504D"/>
          <w:sz w:val="22"/>
          <w:szCs w:val="22"/>
        </w:rPr>
      </w:pPr>
    </w:p>
    <w:p w14:paraId="1017BCBC" w14:textId="682A932B" w:rsidR="00BC5889" w:rsidRPr="00773FED" w:rsidRDefault="00BC5889" w:rsidP="00BC5889">
      <w:pPr>
        <w:spacing w:after="40" w:line="280" w:lineRule="atLeast"/>
        <w:rPr>
          <w:rFonts w:ascii="Lato" w:hAnsi="Lato" w:cstheme="minorHAnsi"/>
          <w:b/>
          <w:color w:val="C0504D"/>
          <w:sz w:val="22"/>
          <w:szCs w:val="22"/>
        </w:rPr>
      </w:pPr>
      <w:r w:rsidRPr="00773FED">
        <w:rPr>
          <w:rFonts w:ascii="Lato" w:hAnsi="Lato" w:cstheme="minorHAnsi"/>
          <w:b/>
          <w:color w:val="C0504D"/>
          <w:sz w:val="22"/>
          <w:szCs w:val="22"/>
        </w:rPr>
        <w:lastRenderedPageBreak/>
        <w:t>The Opportunity</w:t>
      </w:r>
    </w:p>
    <w:p w14:paraId="79B03822" w14:textId="20F9EE9C" w:rsidR="00BC5889" w:rsidRPr="00773FED" w:rsidRDefault="00BC5889" w:rsidP="00C847EA">
      <w:pPr>
        <w:spacing w:line="240" w:lineRule="atLeast"/>
        <w:rPr>
          <w:rFonts w:ascii="Lato" w:hAnsi="Lato" w:cstheme="minorHAnsi"/>
          <w:sz w:val="22"/>
          <w:szCs w:val="22"/>
        </w:rPr>
      </w:pPr>
    </w:p>
    <w:p w14:paraId="79821F53" w14:textId="6A0D6963" w:rsidR="00F37A92" w:rsidRPr="00773FED" w:rsidRDefault="00F37A92" w:rsidP="00DE0692">
      <w:pPr>
        <w:rPr>
          <w:rFonts w:ascii="Lato" w:hAnsi="Lato" w:cstheme="minorHAnsi"/>
          <w:sz w:val="22"/>
          <w:szCs w:val="22"/>
        </w:rPr>
      </w:pPr>
      <w:r w:rsidRPr="00773FED">
        <w:rPr>
          <w:rFonts w:ascii="Lato" w:hAnsi="Lato" w:cstheme="minorHAnsi"/>
          <w:sz w:val="22"/>
          <w:szCs w:val="22"/>
        </w:rPr>
        <w:t xml:space="preserve">As part of </w:t>
      </w:r>
      <w:r w:rsidRPr="00773FED">
        <w:rPr>
          <w:rFonts w:ascii="Lato" w:hAnsi="Lato" w:cstheme="minorHAnsi"/>
          <w:i/>
          <w:sz w:val="22"/>
          <w:szCs w:val="22"/>
        </w:rPr>
        <w:t xml:space="preserve">Living Christ’s </w:t>
      </w:r>
      <w:proofErr w:type="gramStart"/>
      <w:r w:rsidRPr="00773FED">
        <w:rPr>
          <w:rFonts w:ascii="Lato" w:hAnsi="Lato" w:cstheme="minorHAnsi"/>
          <w:i/>
          <w:sz w:val="22"/>
          <w:szCs w:val="22"/>
        </w:rPr>
        <w:t>Story</w:t>
      </w:r>
      <w:proofErr w:type="gramEnd"/>
      <w:r w:rsidR="004310F5" w:rsidRPr="00773FED">
        <w:rPr>
          <w:rFonts w:ascii="Lato" w:hAnsi="Lato" w:cstheme="minorHAnsi"/>
          <w:sz w:val="22"/>
          <w:szCs w:val="22"/>
        </w:rPr>
        <w:t xml:space="preserve"> </w:t>
      </w:r>
      <w:r w:rsidR="00CD1381">
        <w:rPr>
          <w:rFonts w:ascii="Lato" w:hAnsi="Lato" w:cstheme="minorHAnsi"/>
          <w:sz w:val="22"/>
          <w:szCs w:val="22"/>
        </w:rPr>
        <w:t>the</w:t>
      </w:r>
      <w:r w:rsidRPr="00773FED">
        <w:rPr>
          <w:rFonts w:ascii="Lato" w:hAnsi="Lato" w:cstheme="minorHAnsi"/>
          <w:sz w:val="22"/>
          <w:szCs w:val="22"/>
        </w:rPr>
        <w:t xml:space="preserve"> </w:t>
      </w:r>
      <w:proofErr w:type="spellStart"/>
      <w:r w:rsidRPr="00773FED">
        <w:rPr>
          <w:rFonts w:ascii="Lato" w:hAnsi="Lato" w:cstheme="minorHAnsi"/>
          <w:sz w:val="22"/>
          <w:szCs w:val="22"/>
        </w:rPr>
        <w:t>Revitalise</w:t>
      </w:r>
      <w:proofErr w:type="spellEnd"/>
      <w:r w:rsidRPr="00773FED">
        <w:rPr>
          <w:rFonts w:ascii="Lato" w:hAnsi="Lato" w:cstheme="minorHAnsi"/>
          <w:sz w:val="22"/>
          <w:szCs w:val="22"/>
        </w:rPr>
        <w:t xml:space="preserve"> programme of work has been put in place</w:t>
      </w:r>
      <w:r w:rsidR="007B601A" w:rsidRPr="00773FED">
        <w:rPr>
          <w:rFonts w:ascii="Lato" w:hAnsi="Lato" w:cstheme="minorHAnsi"/>
          <w:sz w:val="22"/>
          <w:szCs w:val="22"/>
        </w:rPr>
        <w:t xml:space="preserve"> supported through national funding</w:t>
      </w:r>
      <w:r w:rsidRPr="00773FED">
        <w:rPr>
          <w:rFonts w:ascii="Lato" w:hAnsi="Lato" w:cstheme="minorHAnsi"/>
          <w:sz w:val="22"/>
          <w:szCs w:val="22"/>
        </w:rPr>
        <w:t xml:space="preserve">.  This </w:t>
      </w:r>
      <w:r w:rsidR="00275A6C" w:rsidRPr="00773FED">
        <w:rPr>
          <w:rFonts w:ascii="Lato" w:hAnsi="Lato" w:cstheme="minorHAnsi"/>
          <w:sz w:val="22"/>
          <w:szCs w:val="22"/>
        </w:rPr>
        <w:t>is a full-time</w:t>
      </w:r>
      <w:r w:rsidR="00D148DD" w:rsidRPr="00773FED">
        <w:rPr>
          <w:rFonts w:ascii="Lato" w:hAnsi="Lato" w:cstheme="minorHAnsi"/>
          <w:sz w:val="22"/>
          <w:szCs w:val="22"/>
        </w:rPr>
        <w:t xml:space="preserve">, </w:t>
      </w:r>
      <w:r w:rsidR="0054690D" w:rsidRPr="00773FED">
        <w:rPr>
          <w:rFonts w:ascii="Lato" w:hAnsi="Lato" w:cstheme="minorHAnsi"/>
          <w:sz w:val="22"/>
          <w:szCs w:val="22"/>
        </w:rPr>
        <w:t>fixed term</w:t>
      </w:r>
      <w:r w:rsidR="00D148DD" w:rsidRPr="00773FED">
        <w:rPr>
          <w:rFonts w:ascii="Lato" w:hAnsi="Lato" w:cstheme="minorHAnsi"/>
          <w:sz w:val="22"/>
          <w:szCs w:val="22"/>
        </w:rPr>
        <w:t>,</w:t>
      </w:r>
      <w:r w:rsidR="00275A6C" w:rsidRPr="00773FED">
        <w:rPr>
          <w:rFonts w:ascii="Lato" w:hAnsi="Lato" w:cstheme="minorHAnsi"/>
          <w:sz w:val="22"/>
          <w:szCs w:val="22"/>
        </w:rPr>
        <w:t xml:space="preserve"> </w:t>
      </w:r>
      <w:r w:rsidR="00D148DD" w:rsidRPr="00773FED">
        <w:rPr>
          <w:rFonts w:ascii="Lato" w:hAnsi="Lato" w:cstheme="minorHAnsi"/>
          <w:sz w:val="22"/>
          <w:szCs w:val="22"/>
        </w:rPr>
        <w:t xml:space="preserve">funded </w:t>
      </w:r>
      <w:r w:rsidR="00784B4B" w:rsidRPr="00773FED">
        <w:rPr>
          <w:rFonts w:ascii="Lato" w:hAnsi="Lato" w:cstheme="minorHAnsi"/>
          <w:sz w:val="22"/>
          <w:szCs w:val="22"/>
        </w:rPr>
        <w:t>opportunity</w:t>
      </w:r>
      <w:r w:rsidR="00275A6C" w:rsidRPr="00773FED">
        <w:rPr>
          <w:rFonts w:ascii="Lato" w:hAnsi="Lato" w:cstheme="minorHAnsi"/>
          <w:sz w:val="22"/>
          <w:szCs w:val="22"/>
        </w:rPr>
        <w:t xml:space="preserve"> </w:t>
      </w:r>
      <w:r w:rsidRPr="00773FED">
        <w:rPr>
          <w:rFonts w:ascii="Lato" w:hAnsi="Lato" w:cstheme="minorHAnsi"/>
          <w:sz w:val="22"/>
          <w:szCs w:val="22"/>
        </w:rPr>
        <w:t xml:space="preserve">to join </w:t>
      </w:r>
      <w:r w:rsidR="0054690D" w:rsidRPr="00773FED">
        <w:rPr>
          <w:rFonts w:ascii="Lato" w:hAnsi="Lato" w:cstheme="minorHAnsi"/>
          <w:sz w:val="22"/>
          <w:szCs w:val="22"/>
        </w:rPr>
        <w:t>the Growing Healthy Churches team</w:t>
      </w:r>
      <w:r w:rsidR="00784B4B" w:rsidRPr="00773FED">
        <w:rPr>
          <w:rFonts w:ascii="Lato" w:hAnsi="Lato" w:cstheme="minorHAnsi"/>
          <w:sz w:val="22"/>
          <w:szCs w:val="22"/>
        </w:rPr>
        <w:t xml:space="preserve"> for three years.  </w:t>
      </w:r>
      <w:r w:rsidR="00F64D2C" w:rsidRPr="00773FED">
        <w:rPr>
          <w:rFonts w:ascii="Lato" w:hAnsi="Lato" w:cstheme="minorHAnsi"/>
          <w:sz w:val="22"/>
          <w:szCs w:val="22"/>
        </w:rPr>
        <w:t>We would consider also two half-time appointments.</w:t>
      </w:r>
    </w:p>
    <w:p w14:paraId="3F275AF0" w14:textId="5458C9F8" w:rsidR="00F37A92" w:rsidRPr="00773FED" w:rsidRDefault="00F37A92" w:rsidP="00DE0692">
      <w:pPr>
        <w:rPr>
          <w:rFonts w:ascii="Lato" w:hAnsi="Lato" w:cstheme="minorHAnsi"/>
          <w:sz w:val="22"/>
          <w:szCs w:val="22"/>
        </w:rPr>
      </w:pPr>
    </w:p>
    <w:p w14:paraId="54CF0293" w14:textId="499D9F20" w:rsidR="00F37A92" w:rsidRPr="00773FED" w:rsidRDefault="00F37A92" w:rsidP="00F37A92">
      <w:pPr>
        <w:rPr>
          <w:rFonts w:ascii="Lato" w:hAnsi="Lato" w:cstheme="minorHAnsi"/>
          <w:sz w:val="22"/>
          <w:szCs w:val="22"/>
        </w:rPr>
      </w:pPr>
      <w:r w:rsidRPr="00773FED">
        <w:rPr>
          <w:rFonts w:ascii="Lato" w:hAnsi="Lato" w:cstheme="minorHAnsi"/>
          <w:sz w:val="22"/>
          <w:szCs w:val="22"/>
        </w:rPr>
        <w:t xml:space="preserve">The </w:t>
      </w:r>
      <w:proofErr w:type="spellStart"/>
      <w:r w:rsidRPr="00773FED">
        <w:rPr>
          <w:rFonts w:ascii="Lato" w:hAnsi="Lato" w:cstheme="minorHAnsi"/>
          <w:sz w:val="22"/>
          <w:szCs w:val="22"/>
        </w:rPr>
        <w:t>Revitalise</w:t>
      </w:r>
      <w:proofErr w:type="spellEnd"/>
      <w:r w:rsidRPr="00773FED">
        <w:rPr>
          <w:rFonts w:ascii="Lato" w:hAnsi="Lato" w:cstheme="minorHAnsi"/>
          <w:sz w:val="22"/>
          <w:szCs w:val="22"/>
        </w:rPr>
        <w:t xml:space="preserve"> programme works, at the moment</w:t>
      </w:r>
      <w:r w:rsidR="00F64D2C" w:rsidRPr="00773FED">
        <w:rPr>
          <w:rFonts w:ascii="Lato" w:hAnsi="Lato" w:cstheme="minorHAnsi"/>
          <w:sz w:val="22"/>
          <w:szCs w:val="22"/>
        </w:rPr>
        <w:t>,</w:t>
      </w:r>
      <w:r w:rsidRPr="00773FED">
        <w:rPr>
          <w:rFonts w:ascii="Lato" w:hAnsi="Lato" w:cstheme="minorHAnsi"/>
          <w:sz w:val="22"/>
          <w:szCs w:val="22"/>
        </w:rPr>
        <w:t xml:space="preserve"> with </w:t>
      </w:r>
      <w:r w:rsidR="00A7058B" w:rsidRPr="00773FED">
        <w:rPr>
          <w:rFonts w:ascii="Lato" w:hAnsi="Lato" w:cstheme="minorHAnsi"/>
          <w:sz w:val="22"/>
          <w:szCs w:val="22"/>
        </w:rPr>
        <w:t>40</w:t>
      </w:r>
      <w:r w:rsidRPr="00773FED">
        <w:rPr>
          <w:rFonts w:ascii="Lato" w:hAnsi="Lato" w:cstheme="minorHAnsi"/>
          <w:sz w:val="22"/>
          <w:szCs w:val="22"/>
        </w:rPr>
        <w:t xml:space="preserve"> benefices (split into </w:t>
      </w:r>
      <w:r w:rsidR="00A7058B" w:rsidRPr="00773FED">
        <w:rPr>
          <w:rFonts w:ascii="Lato" w:hAnsi="Lato" w:cstheme="minorHAnsi"/>
          <w:sz w:val="22"/>
          <w:szCs w:val="22"/>
        </w:rPr>
        <w:t>five</w:t>
      </w:r>
      <w:r w:rsidRPr="00773FED">
        <w:rPr>
          <w:rFonts w:ascii="Lato" w:hAnsi="Lato" w:cstheme="minorHAnsi"/>
          <w:sz w:val="22"/>
          <w:szCs w:val="22"/>
        </w:rPr>
        <w:t xml:space="preserve"> cohorts) which have been </w:t>
      </w:r>
      <w:r w:rsidR="00547529" w:rsidRPr="00773FED">
        <w:rPr>
          <w:rFonts w:ascii="Lato" w:hAnsi="Lato" w:cstheme="minorHAnsi"/>
          <w:sz w:val="22"/>
          <w:szCs w:val="22"/>
        </w:rPr>
        <w:t xml:space="preserve">identified initially </w:t>
      </w:r>
      <w:r w:rsidRPr="00773FED">
        <w:rPr>
          <w:rFonts w:ascii="Lato" w:hAnsi="Lato" w:cstheme="minorHAnsi"/>
          <w:sz w:val="22"/>
          <w:szCs w:val="22"/>
        </w:rPr>
        <w:t>as those which for missional and financial reasons would benefit from an intensive process of accompaniment and intervention.  This takes the form of:</w:t>
      </w:r>
    </w:p>
    <w:p w14:paraId="24A29746" w14:textId="77777777" w:rsidR="00F37A92" w:rsidRPr="00773FED" w:rsidRDefault="00F37A92" w:rsidP="00F37A92">
      <w:pPr>
        <w:pStyle w:val="ListParagraph"/>
        <w:numPr>
          <w:ilvl w:val="0"/>
          <w:numId w:val="40"/>
        </w:numPr>
        <w:contextualSpacing w:val="0"/>
        <w:rPr>
          <w:rFonts w:ascii="Lato" w:hAnsi="Lato" w:cstheme="minorHAnsi"/>
          <w:b/>
          <w:bCs/>
          <w:sz w:val="22"/>
          <w:szCs w:val="22"/>
        </w:rPr>
      </w:pPr>
      <w:r w:rsidRPr="00773FED">
        <w:rPr>
          <w:rFonts w:ascii="Lato" w:hAnsi="Lato" w:cstheme="minorHAnsi"/>
          <w:sz w:val="22"/>
          <w:szCs w:val="22"/>
        </w:rPr>
        <w:t>a community of benefices (Cohort) selected and recruited by the Bishops and Archdeacons</w:t>
      </w:r>
    </w:p>
    <w:p w14:paraId="0C92120E" w14:textId="5C5FC064" w:rsidR="00F37A92" w:rsidRPr="00773FED" w:rsidRDefault="00F37A92" w:rsidP="00F37A92">
      <w:pPr>
        <w:pStyle w:val="ListParagraph"/>
        <w:numPr>
          <w:ilvl w:val="0"/>
          <w:numId w:val="40"/>
        </w:numPr>
        <w:contextualSpacing w:val="0"/>
        <w:rPr>
          <w:rFonts w:ascii="Lato" w:hAnsi="Lato" w:cstheme="minorHAnsi"/>
          <w:b/>
          <w:bCs/>
          <w:sz w:val="22"/>
          <w:szCs w:val="22"/>
        </w:rPr>
      </w:pPr>
      <w:r w:rsidRPr="00773FED">
        <w:rPr>
          <w:rFonts w:ascii="Lato" w:hAnsi="Lato" w:cstheme="minorHAnsi"/>
          <w:sz w:val="22"/>
          <w:szCs w:val="22"/>
        </w:rPr>
        <w:t xml:space="preserve">all the parishes within a </w:t>
      </w:r>
      <w:r w:rsidR="00CD1381" w:rsidRPr="00773FED">
        <w:rPr>
          <w:rFonts w:ascii="Lato" w:hAnsi="Lato" w:cstheme="minorHAnsi"/>
          <w:sz w:val="22"/>
          <w:szCs w:val="22"/>
        </w:rPr>
        <w:t>benefice covenant</w:t>
      </w:r>
      <w:r w:rsidRPr="00773FED">
        <w:rPr>
          <w:rFonts w:ascii="Lato" w:hAnsi="Lato" w:cstheme="minorHAnsi"/>
          <w:sz w:val="22"/>
          <w:szCs w:val="22"/>
        </w:rPr>
        <w:t xml:space="preserve"> to join Revitalise and a Revitalise Learning Community with the prayerful and intentional purpose of growing missionally and financially</w:t>
      </w:r>
      <w:r w:rsidR="002C638E">
        <w:rPr>
          <w:rFonts w:ascii="Lato" w:hAnsi="Lato" w:cstheme="minorHAnsi"/>
          <w:sz w:val="22"/>
          <w:szCs w:val="22"/>
        </w:rPr>
        <w:t>,</w:t>
      </w:r>
    </w:p>
    <w:p w14:paraId="5ACB4A59" w14:textId="77777777" w:rsidR="00F37A92" w:rsidRPr="00773FED" w:rsidRDefault="00F37A92" w:rsidP="00F37A92">
      <w:pPr>
        <w:pStyle w:val="ListParagraph"/>
        <w:numPr>
          <w:ilvl w:val="0"/>
          <w:numId w:val="40"/>
        </w:numPr>
        <w:contextualSpacing w:val="0"/>
        <w:rPr>
          <w:rFonts w:ascii="Lato" w:hAnsi="Lato" w:cstheme="minorHAnsi"/>
          <w:b/>
          <w:bCs/>
          <w:sz w:val="22"/>
          <w:szCs w:val="22"/>
        </w:rPr>
      </w:pPr>
      <w:r w:rsidRPr="00773FED">
        <w:rPr>
          <w:rFonts w:ascii="Lato" w:hAnsi="Lato" w:cstheme="minorHAnsi"/>
          <w:sz w:val="22"/>
          <w:szCs w:val="22"/>
        </w:rPr>
        <w:t>the clergy and 2-4 lay leaders, selected by the benefice, join the Learning Community</w:t>
      </w:r>
    </w:p>
    <w:p w14:paraId="43F01911" w14:textId="7BABC484" w:rsidR="00F37A92" w:rsidRPr="00773FED" w:rsidRDefault="00F37A92" w:rsidP="00F37A92">
      <w:pPr>
        <w:pStyle w:val="ListParagraph"/>
        <w:numPr>
          <w:ilvl w:val="0"/>
          <w:numId w:val="40"/>
        </w:numPr>
        <w:contextualSpacing w:val="0"/>
        <w:rPr>
          <w:rFonts w:ascii="Lato" w:hAnsi="Lato" w:cstheme="minorHAnsi"/>
          <w:b/>
          <w:bCs/>
          <w:sz w:val="22"/>
          <w:szCs w:val="22"/>
        </w:rPr>
      </w:pPr>
      <w:r w:rsidRPr="00773FED">
        <w:rPr>
          <w:rFonts w:ascii="Lato" w:hAnsi="Lato" w:cstheme="minorHAnsi"/>
          <w:sz w:val="22"/>
          <w:szCs w:val="22"/>
        </w:rPr>
        <w:t>in return, the wider diocese covenants to journey with the benefices by providing resources, support and an accompanied two-year journey towards growth, delivered by the Growing Healthy Churches Team</w:t>
      </w:r>
      <w:r w:rsidR="002C638E">
        <w:rPr>
          <w:rFonts w:ascii="Lato" w:hAnsi="Lato" w:cstheme="minorHAnsi"/>
          <w:sz w:val="22"/>
          <w:szCs w:val="22"/>
        </w:rPr>
        <w:t>,</w:t>
      </w:r>
    </w:p>
    <w:p w14:paraId="6CFE67C1" w14:textId="079EE754" w:rsidR="00F37A92" w:rsidRPr="00773FED" w:rsidRDefault="00F37A92" w:rsidP="00F37A92">
      <w:pPr>
        <w:pStyle w:val="ListParagraph"/>
        <w:numPr>
          <w:ilvl w:val="0"/>
          <w:numId w:val="40"/>
        </w:numPr>
        <w:spacing w:after="160" w:line="259" w:lineRule="auto"/>
        <w:rPr>
          <w:rFonts w:ascii="Lato" w:hAnsi="Lato" w:cstheme="minorHAnsi"/>
          <w:sz w:val="22"/>
          <w:szCs w:val="22"/>
          <w:lang w:val="en-US"/>
        </w:rPr>
      </w:pPr>
      <w:r w:rsidRPr="00773FED">
        <w:rPr>
          <w:rFonts w:ascii="Lato" w:hAnsi="Lato" w:cstheme="minorHAnsi"/>
          <w:iCs/>
          <w:sz w:val="22"/>
          <w:szCs w:val="22"/>
        </w:rPr>
        <w:t>a Growing Healthy Church team member will act as a missional mentor accompanying each benefice as an encourager and critical friend</w:t>
      </w:r>
      <w:r w:rsidR="002C638E">
        <w:rPr>
          <w:rFonts w:ascii="Lato" w:hAnsi="Lato" w:cstheme="minorHAnsi"/>
          <w:iCs/>
          <w:sz w:val="22"/>
          <w:szCs w:val="22"/>
        </w:rPr>
        <w:t>.</w:t>
      </w:r>
    </w:p>
    <w:p w14:paraId="76DF5B5C" w14:textId="37EDCDA2" w:rsidR="00F37A92" w:rsidRPr="00773FED" w:rsidRDefault="00F37A92" w:rsidP="00F37A92">
      <w:pPr>
        <w:rPr>
          <w:rFonts w:ascii="Lato" w:hAnsi="Lato" w:cstheme="minorHAnsi"/>
          <w:bCs/>
          <w:sz w:val="22"/>
          <w:szCs w:val="22"/>
        </w:rPr>
      </w:pPr>
      <w:r w:rsidRPr="00773FED">
        <w:rPr>
          <w:rFonts w:ascii="Lato" w:hAnsi="Lato" w:cstheme="minorHAnsi"/>
          <w:bCs/>
          <w:sz w:val="22"/>
          <w:szCs w:val="22"/>
        </w:rPr>
        <w:t xml:space="preserve">The Bishops and Archdeacons have invited benefices to join </w:t>
      </w:r>
      <w:proofErr w:type="spellStart"/>
      <w:r w:rsidRPr="00773FED">
        <w:rPr>
          <w:rFonts w:ascii="Lato" w:hAnsi="Lato" w:cstheme="minorHAnsi"/>
          <w:bCs/>
          <w:sz w:val="22"/>
          <w:szCs w:val="22"/>
        </w:rPr>
        <w:t>Revitalise</w:t>
      </w:r>
      <w:proofErr w:type="spellEnd"/>
      <w:r w:rsidRPr="00773FED">
        <w:rPr>
          <w:rFonts w:ascii="Lato" w:hAnsi="Lato" w:cstheme="minorHAnsi"/>
          <w:bCs/>
          <w:sz w:val="22"/>
          <w:szCs w:val="22"/>
        </w:rPr>
        <w:t xml:space="preserve"> which are:</w:t>
      </w:r>
    </w:p>
    <w:p w14:paraId="71C0C930" w14:textId="77777777" w:rsidR="00F37A92" w:rsidRPr="00773FED" w:rsidRDefault="00F37A92" w:rsidP="00F37A92">
      <w:pPr>
        <w:rPr>
          <w:rFonts w:ascii="Lato" w:hAnsi="Lato" w:cstheme="minorHAnsi"/>
          <w:b/>
          <w:bCs/>
          <w:sz w:val="22"/>
          <w:szCs w:val="22"/>
        </w:rPr>
      </w:pPr>
    </w:p>
    <w:p w14:paraId="0BF31E84" w14:textId="4FA7BE5E" w:rsidR="00F37A92" w:rsidRPr="00773FED" w:rsidRDefault="00F37A92" w:rsidP="00F37A92">
      <w:pPr>
        <w:numPr>
          <w:ilvl w:val="0"/>
          <w:numId w:val="41"/>
        </w:numPr>
        <w:contextualSpacing/>
        <w:rPr>
          <w:rFonts w:ascii="Lato" w:hAnsi="Lato" w:cstheme="minorHAnsi"/>
          <w:sz w:val="22"/>
          <w:szCs w:val="22"/>
        </w:rPr>
      </w:pPr>
      <w:r w:rsidRPr="00773FED">
        <w:rPr>
          <w:rFonts w:ascii="Lato" w:hAnsi="Lato" w:cstheme="minorHAnsi"/>
          <w:sz w:val="22"/>
          <w:szCs w:val="22"/>
        </w:rPr>
        <w:t>in need of help and resourcing to achieve missional growth and increase their financial sustainability by 2026 (</w:t>
      </w:r>
      <w:r w:rsidRPr="00773FED">
        <w:rPr>
          <w:rFonts w:ascii="Lato" w:hAnsi="Lato" w:cstheme="minorHAnsi"/>
          <w:b/>
          <w:i/>
          <w:sz w:val="22"/>
          <w:szCs w:val="22"/>
        </w:rPr>
        <w:t>missionary disciples</w:t>
      </w:r>
      <w:r w:rsidR="00105D3E">
        <w:rPr>
          <w:rFonts w:ascii="Lato" w:hAnsi="Lato" w:cstheme="minorHAnsi"/>
          <w:sz w:val="22"/>
          <w:szCs w:val="22"/>
        </w:rPr>
        <w:t xml:space="preserve">: </w:t>
      </w:r>
      <w:hyperlink r:id="rId12" w:history="1">
        <w:r w:rsidRPr="00773FED">
          <w:rPr>
            <w:rFonts w:ascii="Lato" w:hAnsi="Lato" w:cstheme="minorHAnsi"/>
            <w:color w:val="0000FF" w:themeColor="hyperlink"/>
            <w:sz w:val="22"/>
            <w:szCs w:val="22"/>
            <w:u w:val="single"/>
          </w:rPr>
          <w:t>https://www.churchofengland.org/about/vision-strategy/our-priorities/missionary-disciples</w:t>
        </w:r>
      </w:hyperlink>
      <w:r w:rsidRPr="00773FED">
        <w:rPr>
          <w:rFonts w:ascii="Lato" w:hAnsi="Lato" w:cstheme="minorHAnsi"/>
          <w:sz w:val="22"/>
          <w:szCs w:val="22"/>
        </w:rPr>
        <w:t>)</w:t>
      </w:r>
    </w:p>
    <w:p w14:paraId="08E66CF9" w14:textId="736B1309" w:rsidR="00F37A92" w:rsidRPr="00773FED" w:rsidRDefault="00F37A92" w:rsidP="00F37A92">
      <w:pPr>
        <w:numPr>
          <w:ilvl w:val="0"/>
          <w:numId w:val="41"/>
        </w:numPr>
        <w:contextualSpacing/>
        <w:rPr>
          <w:rFonts w:ascii="Lato" w:hAnsi="Lato" w:cstheme="minorHAnsi"/>
          <w:sz w:val="22"/>
          <w:szCs w:val="22"/>
        </w:rPr>
      </w:pPr>
      <w:r w:rsidRPr="00773FED">
        <w:rPr>
          <w:rFonts w:ascii="Lato" w:hAnsi="Lato" w:cstheme="minorHAnsi"/>
          <w:sz w:val="22"/>
          <w:szCs w:val="22"/>
        </w:rPr>
        <w:t>strategically located in places where there are church and / or community schools, further or higher education institutions, children, young people and young adults (0-30</w:t>
      </w:r>
      <w:r w:rsidR="00105D3E">
        <w:rPr>
          <w:rFonts w:ascii="Lato" w:hAnsi="Lato" w:cstheme="minorHAnsi"/>
          <w:sz w:val="22"/>
          <w:szCs w:val="22"/>
        </w:rPr>
        <w:t xml:space="preserve">yo </w:t>
      </w:r>
      <w:r w:rsidRPr="00773FED">
        <w:rPr>
          <w:rFonts w:ascii="Lato" w:hAnsi="Lato" w:cstheme="minorHAnsi"/>
          <w:sz w:val="22"/>
          <w:szCs w:val="22"/>
        </w:rPr>
        <w:t>and families) and / or people of different ethnicities and backgrounds, but have stalled in loving and serving them and making disciples with them (</w:t>
      </w:r>
      <w:r w:rsidRPr="00773FED">
        <w:rPr>
          <w:rFonts w:ascii="Lato" w:hAnsi="Lato" w:cstheme="minorHAnsi"/>
          <w:b/>
          <w:i/>
          <w:sz w:val="22"/>
          <w:szCs w:val="22"/>
        </w:rPr>
        <w:t>growing younger and more diverse</w:t>
      </w:r>
      <w:r w:rsidR="00105D3E">
        <w:rPr>
          <w:rFonts w:ascii="Lato" w:hAnsi="Lato" w:cstheme="minorHAnsi"/>
          <w:sz w:val="22"/>
          <w:szCs w:val="22"/>
        </w:rPr>
        <w:t xml:space="preserve">: </w:t>
      </w:r>
      <w:r w:rsidRPr="00773FED">
        <w:rPr>
          <w:rFonts w:ascii="Lato" w:hAnsi="Lato" w:cstheme="minorHAnsi"/>
          <w:sz w:val="22"/>
          <w:szCs w:val="22"/>
        </w:rPr>
        <w:t xml:space="preserve"> </w:t>
      </w:r>
      <w:hyperlink r:id="rId13" w:history="1">
        <w:r w:rsidRPr="00773FED">
          <w:rPr>
            <w:rFonts w:ascii="Lato" w:hAnsi="Lato" w:cstheme="minorHAnsi"/>
            <w:color w:val="0000FF" w:themeColor="hyperlink"/>
            <w:sz w:val="22"/>
            <w:szCs w:val="22"/>
            <w:u w:val="single"/>
          </w:rPr>
          <w:t>https://www.churchofengland.org/about/vision-strategy/our-priorities/younger-and-more-diverse</w:t>
        </w:r>
      </w:hyperlink>
      <w:r w:rsidRPr="00773FED">
        <w:rPr>
          <w:rFonts w:ascii="Lato" w:hAnsi="Lato" w:cstheme="minorHAnsi"/>
          <w:sz w:val="22"/>
          <w:szCs w:val="22"/>
        </w:rPr>
        <w:t>)</w:t>
      </w:r>
    </w:p>
    <w:p w14:paraId="0AEF36B8" w14:textId="14AB0028" w:rsidR="00F37A92" w:rsidRPr="00773FED" w:rsidRDefault="00F37A92" w:rsidP="00F37A92">
      <w:pPr>
        <w:numPr>
          <w:ilvl w:val="0"/>
          <w:numId w:val="41"/>
        </w:numPr>
        <w:contextualSpacing/>
        <w:rPr>
          <w:rFonts w:ascii="Lato" w:hAnsi="Lato" w:cstheme="minorHAnsi"/>
          <w:sz w:val="22"/>
          <w:szCs w:val="22"/>
        </w:rPr>
      </w:pPr>
      <w:r w:rsidRPr="00773FED">
        <w:rPr>
          <w:rFonts w:ascii="Lato" w:hAnsi="Lato" w:cstheme="minorHAnsi"/>
          <w:sz w:val="22"/>
          <w:szCs w:val="22"/>
        </w:rPr>
        <w:t>only offering a limited number of opportunities to explore worship and discipleship (</w:t>
      </w:r>
      <w:r w:rsidRPr="00773FED">
        <w:rPr>
          <w:rFonts w:ascii="Lato" w:hAnsi="Lato" w:cstheme="minorHAnsi"/>
          <w:b/>
          <w:i/>
          <w:sz w:val="22"/>
          <w:szCs w:val="22"/>
        </w:rPr>
        <w:t>mixed ecology</w:t>
      </w:r>
      <w:r w:rsidR="00105D3E">
        <w:rPr>
          <w:rFonts w:ascii="Lato" w:hAnsi="Lato" w:cstheme="minorHAnsi"/>
          <w:sz w:val="22"/>
          <w:szCs w:val="22"/>
        </w:rPr>
        <w:t xml:space="preserve">: </w:t>
      </w:r>
      <w:r w:rsidRPr="00773FED">
        <w:rPr>
          <w:rFonts w:ascii="Lato" w:hAnsi="Lato" w:cstheme="minorHAnsi"/>
          <w:sz w:val="22"/>
          <w:szCs w:val="22"/>
        </w:rPr>
        <w:t xml:space="preserve"> </w:t>
      </w:r>
      <w:hyperlink r:id="rId14" w:history="1">
        <w:r w:rsidRPr="00773FED">
          <w:rPr>
            <w:rFonts w:ascii="Lato" w:hAnsi="Lato" w:cstheme="minorHAnsi"/>
            <w:color w:val="0000FF" w:themeColor="hyperlink"/>
            <w:sz w:val="22"/>
            <w:szCs w:val="22"/>
            <w:u w:val="single"/>
          </w:rPr>
          <w:t>https://www.churchofengland.org/about/vision-strategy/our-priorities/mixed-ecology</w:t>
        </w:r>
      </w:hyperlink>
      <w:r w:rsidRPr="00773FED">
        <w:rPr>
          <w:rFonts w:ascii="Lato" w:hAnsi="Lato" w:cstheme="minorHAnsi"/>
          <w:sz w:val="22"/>
          <w:szCs w:val="22"/>
        </w:rPr>
        <w:t>)</w:t>
      </w:r>
    </w:p>
    <w:p w14:paraId="1612F568" w14:textId="3EFC210E" w:rsidR="00F37A92" w:rsidRPr="00773FED" w:rsidRDefault="00F37A92" w:rsidP="00F37A92">
      <w:pPr>
        <w:numPr>
          <w:ilvl w:val="0"/>
          <w:numId w:val="41"/>
        </w:numPr>
        <w:contextualSpacing/>
        <w:rPr>
          <w:rFonts w:ascii="Lato" w:hAnsi="Lato" w:cstheme="minorHAnsi"/>
          <w:sz w:val="22"/>
          <w:szCs w:val="22"/>
        </w:rPr>
      </w:pPr>
      <w:r w:rsidRPr="00773FED">
        <w:rPr>
          <w:rFonts w:ascii="Lato" w:hAnsi="Lato" w:cstheme="minorHAnsi"/>
          <w:sz w:val="22"/>
          <w:szCs w:val="22"/>
        </w:rPr>
        <w:t>in locations of need or poverty but are unconnected with the wider community in kingdom-shaped activities and ministries (</w:t>
      </w:r>
      <w:r w:rsidRPr="00773FED">
        <w:rPr>
          <w:rFonts w:ascii="Lato" w:hAnsi="Lato" w:cstheme="minorHAnsi"/>
          <w:b/>
          <w:i/>
          <w:sz w:val="22"/>
          <w:szCs w:val="22"/>
        </w:rPr>
        <w:t>growing good</w:t>
      </w:r>
      <w:r w:rsidR="00105D3E">
        <w:rPr>
          <w:rFonts w:ascii="Lato" w:hAnsi="Lato" w:cstheme="minorHAnsi"/>
          <w:sz w:val="22"/>
          <w:szCs w:val="22"/>
        </w:rPr>
        <w:t xml:space="preserve">: </w:t>
      </w:r>
      <w:hyperlink r:id="rId15" w:history="1">
        <w:r w:rsidR="009731E4" w:rsidRPr="00495475">
          <w:rPr>
            <w:rStyle w:val="Hyperlink"/>
            <w:rFonts w:ascii="Lato" w:hAnsi="Lato" w:cstheme="minorHAnsi"/>
            <w:sz w:val="22"/>
            <w:szCs w:val="22"/>
          </w:rPr>
          <w:t>https://www.theosthinktank.co.uk/research/2000/01/31/the-grace-project</w:t>
        </w:r>
      </w:hyperlink>
      <w:r w:rsidRPr="00773FED">
        <w:rPr>
          <w:rFonts w:ascii="Lato" w:hAnsi="Lato" w:cstheme="minorHAnsi"/>
          <w:sz w:val="22"/>
          <w:szCs w:val="22"/>
        </w:rPr>
        <w:t>)</w:t>
      </w:r>
    </w:p>
    <w:p w14:paraId="6D4916A4" w14:textId="77777777" w:rsidR="00F37A92" w:rsidRPr="00773FED" w:rsidRDefault="00F37A92" w:rsidP="00DE0692">
      <w:pPr>
        <w:rPr>
          <w:rFonts w:ascii="Lato" w:hAnsi="Lato" w:cstheme="minorHAnsi"/>
          <w:sz w:val="22"/>
          <w:szCs w:val="22"/>
        </w:rPr>
      </w:pPr>
    </w:p>
    <w:p w14:paraId="6D95C82D" w14:textId="336D4FC6" w:rsidR="00C810CC" w:rsidRPr="008D25B4" w:rsidRDefault="00F37A92" w:rsidP="008D25B4">
      <w:pPr>
        <w:rPr>
          <w:rFonts w:ascii="Lato" w:hAnsi="Lato" w:cs="Calibri"/>
          <w:color w:val="000000"/>
          <w:sz w:val="22"/>
          <w:szCs w:val="22"/>
        </w:rPr>
      </w:pPr>
      <w:r w:rsidRPr="00773FED">
        <w:rPr>
          <w:rFonts w:ascii="Lato" w:hAnsi="Lato" w:cstheme="minorHAnsi"/>
          <w:sz w:val="22"/>
          <w:szCs w:val="22"/>
        </w:rPr>
        <w:t>With an additional team member in place, the hope is to work with another two cohorts (18 benefices in total). Together, t</w:t>
      </w:r>
      <w:r w:rsidR="00DE0692" w:rsidRPr="00773FED">
        <w:rPr>
          <w:rFonts w:ascii="Lato" w:hAnsi="Lato" w:cstheme="minorHAnsi"/>
          <w:sz w:val="22"/>
          <w:szCs w:val="22"/>
        </w:rPr>
        <w:t xml:space="preserve">he team </w:t>
      </w:r>
      <w:r w:rsidRPr="00773FED">
        <w:rPr>
          <w:rFonts w:ascii="Lato" w:hAnsi="Lato" w:cstheme="minorHAnsi"/>
          <w:sz w:val="22"/>
          <w:szCs w:val="22"/>
        </w:rPr>
        <w:t xml:space="preserve">is part </w:t>
      </w:r>
      <w:r w:rsidR="00DE0692" w:rsidRPr="00773FED">
        <w:rPr>
          <w:rFonts w:ascii="Lato" w:hAnsi="Lato" w:cstheme="minorHAnsi"/>
          <w:sz w:val="22"/>
          <w:szCs w:val="22"/>
        </w:rPr>
        <w:t>of enabling significant culture change</w:t>
      </w:r>
      <w:r w:rsidR="009731E4">
        <w:rPr>
          <w:rFonts w:ascii="Lato" w:hAnsi="Lato" w:cstheme="minorHAnsi"/>
          <w:sz w:val="22"/>
          <w:szCs w:val="22"/>
        </w:rPr>
        <w:t>.  As such</w:t>
      </w:r>
      <w:r w:rsidR="008D25B4">
        <w:rPr>
          <w:rFonts w:ascii="Lato" w:hAnsi="Lato" w:cstheme="minorHAnsi"/>
          <w:sz w:val="22"/>
          <w:szCs w:val="22"/>
        </w:rPr>
        <w:t>, the whole team is</w:t>
      </w:r>
      <w:r w:rsidR="00C810CC" w:rsidRPr="00773FED">
        <w:rPr>
          <w:rFonts w:ascii="Lato" w:hAnsi="Lato" w:cs="Calibri"/>
          <w:color w:val="000000"/>
          <w:sz w:val="22"/>
          <w:szCs w:val="22"/>
        </w:rPr>
        <w:t xml:space="preserve"> required to work in a supportive and encouraging manner with parishes, benefices and individuals across the whole range of Church of England traditions. </w:t>
      </w:r>
    </w:p>
    <w:p w14:paraId="0F1949A9" w14:textId="77777777" w:rsidR="00DE0692" w:rsidRPr="00773FED" w:rsidRDefault="00DE0692" w:rsidP="00DE0692">
      <w:pPr>
        <w:rPr>
          <w:rFonts w:ascii="Lato" w:hAnsi="Lato" w:cstheme="minorHAnsi"/>
          <w:b/>
          <w:sz w:val="22"/>
          <w:szCs w:val="22"/>
        </w:rPr>
      </w:pPr>
    </w:p>
    <w:p w14:paraId="203F1D49" w14:textId="1EDC5D70" w:rsidR="004310F5" w:rsidRPr="00773FED" w:rsidRDefault="004310F5" w:rsidP="004310F5">
      <w:pPr>
        <w:rPr>
          <w:rFonts w:ascii="Lato" w:hAnsi="Lato" w:cstheme="minorHAnsi"/>
          <w:sz w:val="22"/>
          <w:szCs w:val="22"/>
        </w:rPr>
      </w:pPr>
      <w:r w:rsidRPr="00773FED">
        <w:rPr>
          <w:rFonts w:ascii="Lato" w:hAnsi="Lato" w:cstheme="minorHAnsi"/>
          <w:sz w:val="22"/>
          <w:szCs w:val="22"/>
        </w:rPr>
        <w:t xml:space="preserve">The appointment would be for a fixed term of three years </w:t>
      </w:r>
      <w:proofErr w:type="gramStart"/>
      <w:r w:rsidRPr="00773FED">
        <w:rPr>
          <w:rFonts w:ascii="Lato" w:hAnsi="Lato" w:cstheme="minorHAnsi"/>
          <w:sz w:val="22"/>
          <w:szCs w:val="22"/>
        </w:rPr>
        <w:t>whose</w:t>
      </w:r>
      <w:proofErr w:type="gramEnd"/>
      <w:r w:rsidRPr="00773FED">
        <w:rPr>
          <w:rFonts w:ascii="Lato" w:hAnsi="Lato" w:cstheme="minorHAnsi"/>
          <w:sz w:val="22"/>
          <w:szCs w:val="22"/>
        </w:rPr>
        <w:t xml:space="preserve"> primary, but not exclusive, work will focused on</w:t>
      </w:r>
      <w:r w:rsidR="00BA2A49" w:rsidRPr="00773FED">
        <w:rPr>
          <w:rFonts w:ascii="Lato" w:hAnsi="Lato" w:cstheme="minorHAnsi"/>
          <w:sz w:val="22"/>
          <w:szCs w:val="22"/>
        </w:rPr>
        <w:t xml:space="preserve"> four </w:t>
      </w:r>
      <w:r w:rsidRPr="00773FED">
        <w:rPr>
          <w:rFonts w:ascii="Lato" w:hAnsi="Lato" w:cstheme="minorHAnsi"/>
          <w:sz w:val="22"/>
          <w:szCs w:val="22"/>
        </w:rPr>
        <w:t>areas:</w:t>
      </w:r>
    </w:p>
    <w:p w14:paraId="305333BD" w14:textId="77777777" w:rsidR="004310F5" w:rsidRPr="00773FED" w:rsidRDefault="004310F5" w:rsidP="004310F5">
      <w:pPr>
        <w:rPr>
          <w:rFonts w:ascii="Lato" w:hAnsi="Lato" w:cstheme="minorHAnsi"/>
          <w:sz w:val="22"/>
          <w:szCs w:val="22"/>
        </w:rPr>
      </w:pPr>
    </w:p>
    <w:p w14:paraId="2A7A2E3A" w14:textId="77777777" w:rsidR="00F37A92" w:rsidRPr="00773FED" w:rsidRDefault="00F37A92" w:rsidP="00F37A92">
      <w:pPr>
        <w:pStyle w:val="ListParagraph"/>
        <w:numPr>
          <w:ilvl w:val="0"/>
          <w:numId w:val="10"/>
        </w:numPr>
        <w:spacing w:after="160" w:line="259" w:lineRule="auto"/>
        <w:rPr>
          <w:rFonts w:ascii="Lato" w:hAnsi="Lato" w:cstheme="minorHAnsi"/>
          <w:b/>
          <w:sz w:val="22"/>
          <w:szCs w:val="22"/>
        </w:rPr>
      </w:pPr>
      <w:r w:rsidRPr="00773FED">
        <w:rPr>
          <w:rFonts w:ascii="Lato" w:hAnsi="Lato" w:cstheme="minorHAnsi"/>
          <w:b/>
          <w:sz w:val="22"/>
          <w:szCs w:val="22"/>
        </w:rPr>
        <w:t xml:space="preserve">Enabling churches in the Diocese, especially in Revitalise, to grow into healthy, outward looking communities engaging in God’s mission:  </w:t>
      </w:r>
    </w:p>
    <w:p w14:paraId="31618FAF" w14:textId="77777777" w:rsidR="00DE0692" w:rsidRPr="00773FED" w:rsidRDefault="00DE0692" w:rsidP="00F37A92">
      <w:pPr>
        <w:pStyle w:val="ListParagraph"/>
        <w:rPr>
          <w:rFonts w:ascii="Lato" w:hAnsi="Lato" w:cstheme="minorHAnsi"/>
          <w:b/>
          <w:sz w:val="22"/>
          <w:szCs w:val="22"/>
        </w:rPr>
      </w:pPr>
    </w:p>
    <w:p w14:paraId="42B79122" w14:textId="55B4C3F4" w:rsidR="00DE0692" w:rsidRPr="00773FED" w:rsidRDefault="00247C44" w:rsidP="00DE0692">
      <w:pPr>
        <w:pStyle w:val="ListParagraph"/>
        <w:numPr>
          <w:ilvl w:val="0"/>
          <w:numId w:val="30"/>
        </w:numPr>
        <w:rPr>
          <w:rFonts w:ascii="Lato" w:hAnsi="Lato" w:cstheme="minorHAnsi"/>
          <w:b/>
          <w:sz w:val="22"/>
          <w:szCs w:val="22"/>
        </w:rPr>
      </w:pPr>
      <w:r>
        <w:rPr>
          <w:rFonts w:ascii="Lato" w:hAnsi="Lato" w:cstheme="minorHAnsi"/>
          <w:sz w:val="22"/>
          <w:szCs w:val="22"/>
        </w:rPr>
        <w:lastRenderedPageBreak/>
        <w:t>T</w:t>
      </w:r>
      <w:r w:rsidR="00E63F5F" w:rsidRPr="00773FED">
        <w:rPr>
          <w:rFonts w:ascii="Lato" w:hAnsi="Lato" w:cstheme="minorHAnsi"/>
          <w:sz w:val="22"/>
          <w:szCs w:val="22"/>
        </w:rPr>
        <w:t>o</w:t>
      </w:r>
      <w:r w:rsidR="004310F5" w:rsidRPr="00773FED">
        <w:rPr>
          <w:rFonts w:ascii="Lato" w:hAnsi="Lato" w:cstheme="minorHAnsi"/>
          <w:sz w:val="22"/>
          <w:szCs w:val="22"/>
        </w:rPr>
        <w:t xml:space="preserve"> </w:t>
      </w:r>
      <w:r w:rsidR="00E63F5F" w:rsidRPr="00773FED">
        <w:rPr>
          <w:rFonts w:ascii="Lato" w:hAnsi="Lato" w:cstheme="minorHAnsi"/>
          <w:sz w:val="22"/>
          <w:szCs w:val="22"/>
        </w:rPr>
        <w:t xml:space="preserve">help the benefices </w:t>
      </w:r>
      <w:r w:rsidR="004310F5" w:rsidRPr="00773FED">
        <w:rPr>
          <w:rFonts w:ascii="Lato" w:hAnsi="Lato" w:cstheme="minorHAnsi"/>
          <w:sz w:val="22"/>
          <w:szCs w:val="22"/>
        </w:rPr>
        <w:t>grow into healthy, outward looking communities engaging in God</w:t>
      </w:r>
      <w:r w:rsidR="00E63F5F" w:rsidRPr="00773FED">
        <w:rPr>
          <w:rFonts w:ascii="Lato" w:hAnsi="Lato" w:cstheme="minorHAnsi"/>
          <w:sz w:val="22"/>
          <w:szCs w:val="22"/>
        </w:rPr>
        <w:t xml:space="preserve">’s mission in order that they might be </w:t>
      </w:r>
      <w:r w:rsidR="004310F5" w:rsidRPr="00773FED">
        <w:rPr>
          <w:rFonts w:ascii="Lato" w:hAnsi="Lato" w:cstheme="minorHAnsi"/>
          <w:sz w:val="22"/>
          <w:szCs w:val="22"/>
        </w:rPr>
        <w:t>missionally and fin</w:t>
      </w:r>
      <w:r w:rsidR="00E63F5F" w:rsidRPr="00773FED">
        <w:rPr>
          <w:rFonts w:ascii="Lato" w:hAnsi="Lato" w:cstheme="minorHAnsi"/>
          <w:sz w:val="22"/>
          <w:szCs w:val="22"/>
        </w:rPr>
        <w:t>an</w:t>
      </w:r>
      <w:r w:rsidR="004310F5" w:rsidRPr="00773FED">
        <w:rPr>
          <w:rFonts w:ascii="Lato" w:hAnsi="Lato" w:cstheme="minorHAnsi"/>
          <w:sz w:val="22"/>
          <w:szCs w:val="22"/>
        </w:rPr>
        <w:t>c</w:t>
      </w:r>
      <w:r w:rsidR="00E63F5F" w:rsidRPr="00773FED">
        <w:rPr>
          <w:rFonts w:ascii="Lato" w:hAnsi="Lato" w:cstheme="minorHAnsi"/>
          <w:sz w:val="22"/>
          <w:szCs w:val="22"/>
        </w:rPr>
        <w:t>i</w:t>
      </w:r>
      <w:r w:rsidR="004310F5" w:rsidRPr="00773FED">
        <w:rPr>
          <w:rFonts w:ascii="Lato" w:hAnsi="Lato" w:cstheme="minorHAnsi"/>
          <w:sz w:val="22"/>
          <w:szCs w:val="22"/>
        </w:rPr>
        <w:t>ally sustainable</w:t>
      </w:r>
      <w:r>
        <w:rPr>
          <w:rFonts w:ascii="Lato" w:hAnsi="Lato" w:cstheme="minorHAnsi"/>
          <w:sz w:val="22"/>
          <w:szCs w:val="22"/>
        </w:rPr>
        <w:t>.</w:t>
      </w:r>
    </w:p>
    <w:p w14:paraId="7E032E8E" w14:textId="2B133F4C" w:rsidR="00DE0692" w:rsidRPr="00773FED" w:rsidRDefault="00340264" w:rsidP="00DE0692">
      <w:pPr>
        <w:pStyle w:val="ListParagraph"/>
        <w:numPr>
          <w:ilvl w:val="0"/>
          <w:numId w:val="30"/>
        </w:numPr>
        <w:rPr>
          <w:rFonts w:ascii="Lato" w:hAnsi="Lato" w:cstheme="minorHAnsi"/>
          <w:b/>
          <w:sz w:val="22"/>
          <w:szCs w:val="22"/>
        </w:rPr>
      </w:pPr>
      <w:r>
        <w:rPr>
          <w:rFonts w:ascii="Lato" w:hAnsi="Lato" w:cstheme="minorHAnsi"/>
          <w:sz w:val="22"/>
          <w:szCs w:val="22"/>
        </w:rPr>
        <w:t>H</w:t>
      </w:r>
      <w:r w:rsidR="004310F5" w:rsidRPr="00773FED">
        <w:rPr>
          <w:rFonts w:ascii="Lato" w:hAnsi="Lato" w:cstheme="minorHAnsi"/>
          <w:sz w:val="22"/>
          <w:szCs w:val="22"/>
        </w:rPr>
        <w:t xml:space="preserve">elp the Growing Healthy Churches Team leader to deliver Revitalise through the </w:t>
      </w:r>
      <w:r w:rsidR="00DE0692" w:rsidRPr="00773FED">
        <w:rPr>
          <w:rFonts w:ascii="Lato" w:hAnsi="Lato" w:cstheme="minorHAnsi"/>
          <w:sz w:val="22"/>
          <w:szCs w:val="22"/>
        </w:rPr>
        <w:t xml:space="preserve">Learning Community (meets 4 times per year) </w:t>
      </w:r>
      <w:r w:rsidR="004310F5" w:rsidRPr="00773FED">
        <w:rPr>
          <w:rFonts w:ascii="Lato" w:hAnsi="Lato" w:cstheme="minorHAnsi"/>
          <w:sz w:val="22"/>
          <w:szCs w:val="22"/>
        </w:rPr>
        <w:t>and</w:t>
      </w:r>
      <w:r w:rsidR="00DE0692" w:rsidRPr="00773FED">
        <w:rPr>
          <w:rFonts w:ascii="Lato" w:hAnsi="Lato" w:cstheme="minorHAnsi"/>
          <w:sz w:val="22"/>
          <w:szCs w:val="22"/>
        </w:rPr>
        <w:t xml:space="preserve"> </w:t>
      </w:r>
      <w:r w:rsidR="004310F5" w:rsidRPr="00773FED">
        <w:rPr>
          <w:rFonts w:ascii="Lato" w:hAnsi="Lato" w:cstheme="minorHAnsi"/>
          <w:sz w:val="22"/>
          <w:szCs w:val="22"/>
        </w:rPr>
        <w:t>visits to each benefice</w:t>
      </w:r>
      <w:r w:rsidR="00DE0692" w:rsidRPr="00773FED">
        <w:rPr>
          <w:rFonts w:ascii="Lato" w:hAnsi="Lato" w:cstheme="minorHAnsi"/>
          <w:sz w:val="22"/>
          <w:szCs w:val="22"/>
        </w:rPr>
        <w:t>. The Enabler will be</w:t>
      </w:r>
      <w:r w:rsidR="004310F5" w:rsidRPr="00773FED">
        <w:rPr>
          <w:rFonts w:ascii="Lato" w:hAnsi="Lato" w:cstheme="minorHAnsi"/>
          <w:sz w:val="22"/>
          <w:szCs w:val="22"/>
        </w:rPr>
        <w:t xml:space="preserve"> accompanied</w:t>
      </w:r>
      <w:r w:rsidR="00DE0692" w:rsidRPr="00773FED">
        <w:rPr>
          <w:rFonts w:ascii="Lato" w:hAnsi="Lato" w:cstheme="minorHAnsi"/>
          <w:sz w:val="22"/>
          <w:szCs w:val="22"/>
        </w:rPr>
        <w:t xml:space="preserve"> by a lay or clergy volunteer</w:t>
      </w:r>
      <w:r w:rsidR="00BA2A49" w:rsidRPr="00773FED">
        <w:rPr>
          <w:rFonts w:ascii="Lato" w:hAnsi="Lato" w:cstheme="minorHAnsi"/>
          <w:sz w:val="22"/>
          <w:szCs w:val="22"/>
        </w:rPr>
        <w:t>.  The Enabler will also be key to ensuring that the wider learning from the whole programme is captured and reflected upon to inform both current practice and future development of the work.</w:t>
      </w:r>
    </w:p>
    <w:p w14:paraId="2F6C89E3" w14:textId="158DC634" w:rsidR="00BA2A49" w:rsidRPr="00773FED" w:rsidRDefault="00BA2A49" w:rsidP="00BA2A49">
      <w:pPr>
        <w:rPr>
          <w:rFonts w:ascii="Lato" w:hAnsi="Lato"/>
          <w:sz w:val="22"/>
          <w:szCs w:val="22"/>
        </w:rPr>
      </w:pPr>
    </w:p>
    <w:p w14:paraId="015D5E41" w14:textId="77777777" w:rsidR="004310F5" w:rsidRPr="00773FED" w:rsidRDefault="004310F5" w:rsidP="004310F5">
      <w:pPr>
        <w:pStyle w:val="ListParagraph"/>
        <w:rPr>
          <w:rFonts w:ascii="Lato" w:hAnsi="Lato" w:cstheme="minorHAnsi"/>
          <w:b/>
          <w:sz w:val="22"/>
          <w:szCs w:val="22"/>
        </w:rPr>
      </w:pPr>
    </w:p>
    <w:p w14:paraId="43D1C373" w14:textId="369EF084" w:rsidR="00BA2A49" w:rsidRPr="00773FED" w:rsidRDefault="00BA2A49" w:rsidP="00F37A92">
      <w:pPr>
        <w:pStyle w:val="ListParagraph"/>
        <w:numPr>
          <w:ilvl w:val="0"/>
          <w:numId w:val="10"/>
        </w:numPr>
        <w:rPr>
          <w:rFonts w:ascii="Lato" w:hAnsi="Lato"/>
          <w:b/>
          <w:sz w:val="22"/>
          <w:szCs w:val="22"/>
        </w:rPr>
      </w:pPr>
      <w:r w:rsidRPr="00773FED">
        <w:rPr>
          <w:rFonts w:ascii="Lato" w:hAnsi="Lato" w:cstheme="minorHAnsi"/>
          <w:b/>
          <w:sz w:val="22"/>
          <w:szCs w:val="22"/>
          <w:lang w:val="en-US"/>
        </w:rPr>
        <w:t>Measuring impacts and working with parishes to agree measures for growth</w:t>
      </w:r>
      <w:r w:rsidR="00470DC0">
        <w:rPr>
          <w:rFonts w:ascii="Lato" w:hAnsi="Lato" w:cstheme="minorHAnsi"/>
          <w:b/>
          <w:sz w:val="22"/>
          <w:szCs w:val="22"/>
          <w:lang w:val="en-US"/>
        </w:rPr>
        <w:t>:</w:t>
      </w:r>
    </w:p>
    <w:p w14:paraId="128AF54B" w14:textId="7E1908CB" w:rsidR="00BA2A49" w:rsidRPr="00773FED" w:rsidRDefault="00BA2A49" w:rsidP="00BA2A49">
      <w:pPr>
        <w:pStyle w:val="ListParagraph"/>
        <w:rPr>
          <w:rFonts w:ascii="Lato" w:hAnsi="Lato" w:cstheme="minorHAnsi"/>
          <w:b/>
          <w:sz w:val="22"/>
          <w:szCs w:val="22"/>
          <w:lang w:val="en-US"/>
        </w:rPr>
      </w:pPr>
    </w:p>
    <w:p w14:paraId="21734018" w14:textId="292369F3" w:rsidR="00BA2A49" w:rsidRPr="00773FED" w:rsidRDefault="00BA2A49" w:rsidP="00BA2A49">
      <w:pPr>
        <w:pStyle w:val="ListParagraph"/>
        <w:rPr>
          <w:rFonts w:ascii="Lato" w:hAnsi="Lato"/>
          <w:sz w:val="22"/>
          <w:szCs w:val="22"/>
        </w:rPr>
      </w:pPr>
      <w:r w:rsidRPr="00773FED">
        <w:rPr>
          <w:rFonts w:ascii="Lato" w:hAnsi="Lato"/>
          <w:sz w:val="22"/>
          <w:szCs w:val="22"/>
        </w:rPr>
        <w:t xml:space="preserve">The role will involve working with a designated number of parishes to agree with them measures for the growth of mission and finance.  These will be taken from an agreed set of 12 measures used by the National Church of England in their </w:t>
      </w:r>
      <w:r w:rsidR="00531CC7">
        <w:rPr>
          <w:rFonts w:ascii="Lato" w:hAnsi="Lato"/>
          <w:sz w:val="22"/>
          <w:szCs w:val="22"/>
        </w:rPr>
        <w:t>O</w:t>
      </w:r>
      <w:r w:rsidRPr="00773FED">
        <w:rPr>
          <w:rFonts w:ascii="Lato" w:hAnsi="Lato"/>
          <w:sz w:val="22"/>
          <w:szCs w:val="22"/>
        </w:rPr>
        <w:t xml:space="preserve">utcomes </w:t>
      </w:r>
      <w:r w:rsidR="00531CC7">
        <w:rPr>
          <w:rFonts w:ascii="Lato" w:hAnsi="Lato"/>
          <w:sz w:val="22"/>
          <w:szCs w:val="22"/>
        </w:rPr>
        <w:t>F</w:t>
      </w:r>
      <w:r w:rsidRPr="00773FED">
        <w:rPr>
          <w:rFonts w:ascii="Lato" w:hAnsi="Lato"/>
          <w:sz w:val="22"/>
          <w:szCs w:val="22"/>
        </w:rPr>
        <w:t xml:space="preserve">ramework.  This work has begun but more is needed both in terms of baseline assessments and with what targets are going to be realistic to meet. </w:t>
      </w:r>
    </w:p>
    <w:p w14:paraId="15963378" w14:textId="77777777" w:rsidR="00BA2A49" w:rsidRPr="00773FED" w:rsidRDefault="00BA2A49" w:rsidP="00BA2A49">
      <w:pPr>
        <w:pStyle w:val="ListParagraph"/>
        <w:rPr>
          <w:rFonts w:ascii="Lato" w:hAnsi="Lato"/>
          <w:b/>
          <w:sz w:val="22"/>
          <w:szCs w:val="22"/>
        </w:rPr>
      </w:pPr>
    </w:p>
    <w:p w14:paraId="47039852" w14:textId="77777777" w:rsidR="00BA2A49" w:rsidRPr="00773FED" w:rsidRDefault="00BA2A49" w:rsidP="00BA2A49">
      <w:pPr>
        <w:pStyle w:val="ListParagraph"/>
        <w:rPr>
          <w:rFonts w:ascii="Lato" w:hAnsi="Lato"/>
          <w:b/>
          <w:sz w:val="22"/>
          <w:szCs w:val="22"/>
        </w:rPr>
      </w:pPr>
    </w:p>
    <w:p w14:paraId="3B79ABD2" w14:textId="3D17B998" w:rsidR="00F37A92" w:rsidRPr="00773FED" w:rsidRDefault="00F37A92" w:rsidP="00F37A92">
      <w:pPr>
        <w:pStyle w:val="ListParagraph"/>
        <w:numPr>
          <w:ilvl w:val="0"/>
          <w:numId w:val="10"/>
        </w:numPr>
        <w:rPr>
          <w:rFonts w:ascii="Lato" w:hAnsi="Lato"/>
          <w:b/>
          <w:sz w:val="22"/>
          <w:szCs w:val="22"/>
        </w:rPr>
      </w:pPr>
      <w:r w:rsidRPr="00773FED">
        <w:rPr>
          <w:rFonts w:ascii="Lato" w:hAnsi="Lato"/>
          <w:b/>
          <w:sz w:val="22"/>
          <w:szCs w:val="22"/>
        </w:rPr>
        <w:t>Delivery of specific resources to Revitalise benefices</w:t>
      </w:r>
      <w:r w:rsidR="00531CC7">
        <w:rPr>
          <w:rFonts w:ascii="Lato" w:hAnsi="Lato"/>
          <w:b/>
          <w:sz w:val="22"/>
          <w:szCs w:val="22"/>
        </w:rPr>
        <w:t>:</w:t>
      </w:r>
    </w:p>
    <w:p w14:paraId="6F082026" w14:textId="7C7FF3C5" w:rsidR="00B95289" w:rsidRPr="00773FED" w:rsidRDefault="00B95289" w:rsidP="00F37A92">
      <w:pPr>
        <w:pStyle w:val="ListParagraph"/>
        <w:contextualSpacing w:val="0"/>
        <w:rPr>
          <w:rFonts w:ascii="Lato" w:hAnsi="Lato" w:cstheme="minorHAnsi"/>
          <w:b/>
          <w:sz w:val="22"/>
          <w:szCs w:val="22"/>
          <w:lang w:val="en-US"/>
        </w:rPr>
      </w:pPr>
    </w:p>
    <w:p w14:paraId="7EC772D2" w14:textId="3F505955" w:rsidR="00B95289" w:rsidRPr="00773FED" w:rsidRDefault="00AF07B2" w:rsidP="00B95289">
      <w:pPr>
        <w:pStyle w:val="ListParagraph"/>
        <w:numPr>
          <w:ilvl w:val="0"/>
          <w:numId w:val="31"/>
        </w:numPr>
        <w:contextualSpacing w:val="0"/>
        <w:rPr>
          <w:rFonts w:ascii="Lato" w:hAnsi="Lato" w:cstheme="minorHAnsi"/>
          <w:b/>
          <w:sz w:val="22"/>
          <w:szCs w:val="22"/>
          <w:lang w:val="en-US"/>
        </w:rPr>
      </w:pPr>
      <w:r>
        <w:rPr>
          <w:rFonts w:ascii="Lato" w:hAnsi="Lato" w:cstheme="minorHAnsi"/>
          <w:sz w:val="22"/>
          <w:szCs w:val="22"/>
          <w:lang w:val="en-US"/>
        </w:rPr>
        <w:t>Be</w:t>
      </w:r>
      <w:r w:rsidR="008D6130" w:rsidRPr="00773FED">
        <w:rPr>
          <w:rFonts w:ascii="Lato" w:hAnsi="Lato" w:cstheme="minorHAnsi"/>
          <w:sz w:val="22"/>
          <w:szCs w:val="22"/>
          <w:lang w:val="en-US"/>
        </w:rPr>
        <w:t xml:space="preserve"> able to listen carefully to</w:t>
      </w:r>
      <w:r w:rsidR="006865D8">
        <w:rPr>
          <w:rFonts w:ascii="Lato" w:hAnsi="Lato" w:cstheme="minorHAnsi"/>
          <w:sz w:val="22"/>
          <w:szCs w:val="22"/>
          <w:lang w:val="en-US"/>
        </w:rPr>
        <w:t xml:space="preserve"> the</w:t>
      </w:r>
      <w:r w:rsidR="008D6130" w:rsidRPr="00773FED">
        <w:rPr>
          <w:rFonts w:ascii="Lato" w:hAnsi="Lato" w:cstheme="minorHAnsi"/>
          <w:sz w:val="22"/>
          <w:szCs w:val="22"/>
          <w:lang w:val="en-US"/>
        </w:rPr>
        <w:t xml:space="preserve"> context </w:t>
      </w:r>
      <w:r w:rsidR="00B95289" w:rsidRPr="00773FED">
        <w:rPr>
          <w:rFonts w:ascii="Lato" w:hAnsi="Lato" w:cstheme="minorHAnsi"/>
          <w:sz w:val="22"/>
          <w:szCs w:val="22"/>
          <w:lang w:val="en-US"/>
        </w:rPr>
        <w:t xml:space="preserve">of each benefice </w:t>
      </w:r>
      <w:r w:rsidR="008D6130" w:rsidRPr="00773FED">
        <w:rPr>
          <w:rFonts w:ascii="Lato" w:hAnsi="Lato" w:cstheme="minorHAnsi"/>
          <w:sz w:val="22"/>
          <w:szCs w:val="22"/>
          <w:lang w:val="en-US"/>
        </w:rPr>
        <w:t>and be flexible and experienced enough to discover what</w:t>
      </w:r>
      <w:r w:rsidR="00DE0692" w:rsidRPr="00773FED">
        <w:rPr>
          <w:rFonts w:ascii="Lato" w:hAnsi="Lato" w:cstheme="minorHAnsi"/>
          <w:sz w:val="22"/>
          <w:szCs w:val="22"/>
          <w:lang w:val="en-US"/>
        </w:rPr>
        <w:t xml:space="preserve"> may assist each context</w:t>
      </w:r>
      <w:r w:rsidR="00D04335">
        <w:rPr>
          <w:rFonts w:ascii="Lato" w:hAnsi="Lato" w:cstheme="minorHAnsi"/>
          <w:sz w:val="22"/>
          <w:szCs w:val="22"/>
          <w:lang w:val="en-US"/>
        </w:rPr>
        <w:t xml:space="preserve"> and</w:t>
      </w:r>
      <w:r w:rsidR="008D6130" w:rsidRPr="00773FED">
        <w:rPr>
          <w:rFonts w:ascii="Lato" w:hAnsi="Lato" w:cstheme="minorHAnsi"/>
          <w:sz w:val="22"/>
          <w:szCs w:val="22"/>
          <w:lang w:val="en-US"/>
        </w:rPr>
        <w:t xml:space="preserve"> deliver a toolkit of resources</w:t>
      </w:r>
      <w:r w:rsidR="006865D8">
        <w:rPr>
          <w:rFonts w:ascii="Lato" w:hAnsi="Lato" w:cstheme="minorHAnsi"/>
          <w:sz w:val="22"/>
          <w:szCs w:val="22"/>
          <w:lang w:val="en-US"/>
        </w:rPr>
        <w:t xml:space="preserve"> which </w:t>
      </w:r>
      <w:r w:rsidR="00B95289" w:rsidRPr="00773FED">
        <w:rPr>
          <w:rFonts w:ascii="Lato" w:hAnsi="Lato" w:cstheme="minorHAnsi"/>
          <w:sz w:val="22"/>
          <w:szCs w:val="22"/>
          <w:lang w:val="en-US"/>
        </w:rPr>
        <w:t>embrace</w:t>
      </w:r>
      <w:r w:rsidR="004310F5" w:rsidRPr="00773FED">
        <w:rPr>
          <w:rFonts w:ascii="Lato" w:hAnsi="Lato" w:cstheme="minorHAnsi"/>
          <w:sz w:val="22"/>
          <w:szCs w:val="22"/>
          <w:lang w:val="en-US"/>
        </w:rPr>
        <w:t xml:space="preserve"> the varying contexts and traditions of each be</w:t>
      </w:r>
      <w:r w:rsidR="00B95289" w:rsidRPr="00773FED">
        <w:rPr>
          <w:rFonts w:ascii="Lato" w:hAnsi="Lato" w:cstheme="minorHAnsi"/>
          <w:sz w:val="22"/>
          <w:szCs w:val="22"/>
          <w:lang w:val="en-US"/>
        </w:rPr>
        <w:t>nefice</w:t>
      </w:r>
      <w:r w:rsidR="00247C44">
        <w:rPr>
          <w:rFonts w:ascii="Lato" w:hAnsi="Lato" w:cstheme="minorHAnsi"/>
          <w:sz w:val="22"/>
          <w:szCs w:val="22"/>
          <w:lang w:val="en-US"/>
        </w:rPr>
        <w:t>.</w:t>
      </w:r>
    </w:p>
    <w:p w14:paraId="5339E6B8" w14:textId="1798895A" w:rsidR="00B95289" w:rsidRPr="00773FED" w:rsidRDefault="008D6130" w:rsidP="00B95289">
      <w:pPr>
        <w:pStyle w:val="ListParagraph"/>
        <w:numPr>
          <w:ilvl w:val="0"/>
          <w:numId w:val="31"/>
        </w:numPr>
        <w:contextualSpacing w:val="0"/>
        <w:rPr>
          <w:rFonts w:ascii="Lato" w:hAnsi="Lato" w:cstheme="minorHAnsi"/>
          <w:b/>
          <w:sz w:val="22"/>
          <w:szCs w:val="22"/>
          <w:lang w:val="en-US"/>
        </w:rPr>
      </w:pPr>
      <w:r w:rsidRPr="00773FED">
        <w:rPr>
          <w:rFonts w:ascii="Lato" w:hAnsi="Lato" w:cstheme="minorHAnsi"/>
          <w:sz w:val="22"/>
          <w:szCs w:val="22"/>
          <w:lang w:val="en-US"/>
        </w:rPr>
        <w:t>Learning Community days and the individual visits to benefices will explore how a be</w:t>
      </w:r>
      <w:r w:rsidR="00B95289" w:rsidRPr="00773FED">
        <w:rPr>
          <w:rFonts w:ascii="Lato" w:hAnsi="Lato" w:cstheme="minorHAnsi"/>
          <w:sz w:val="22"/>
          <w:szCs w:val="22"/>
          <w:lang w:val="en-US"/>
        </w:rPr>
        <w:t xml:space="preserve">nefice might grow. Each </w:t>
      </w:r>
      <w:r w:rsidRPr="00773FED">
        <w:rPr>
          <w:rFonts w:ascii="Lato" w:hAnsi="Lato" w:cstheme="minorHAnsi"/>
          <w:sz w:val="22"/>
          <w:szCs w:val="22"/>
          <w:lang w:val="en-US"/>
        </w:rPr>
        <w:t xml:space="preserve">may include, for example, </w:t>
      </w:r>
      <w:r w:rsidR="004310F5" w:rsidRPr="00773FED">
        <w:rPr>
          <w:rFonts w:ascii="Lato" w:hAnsi="Lato" w:cstheme="minorHAnsi"/>
          <w:sz w:val="22"/>
          <w:szCs w:val="22"/>
          <w:lang w:val="en-US"/>
        </w:rPr>
        <w:t>running vision and training days</w:t>
      </w:r>
      <w:r w:rsidRPr="00773FED">
        <w:rPr>
          <w:rFonts w:ascii="Lato" w:hAnsi="Lato" w:cstheme="minorHAnsi"/>
          <w:sz w:val="22"/>
          <w:szCs w:val="22"/>
          <w:lang w:val="en-US"/>
        </w:rPr>
        <w:t xml:space="preserve">, </w:t>
      </w:r>
      <w:r w:rsidR="00D04335">
        <w:rPr>
          <w:rFonts w:ascii="Lato" w:hAnsi="Lato" w:cstheme="minorHAnsi"/>
          <w:sz w:val="22"/>
          <w:szCs w:val="22"/>
          <w:lang w:val="en-US"/>
        </w:rPr>
        <w:t xml:space="preserve">and </w:t>
      </w:r>
      <w:r w:rsidR="004310F5" w:rsidRPr="00773FED">
        <w:rPr>
          <w:rFonts w:ascii="Lato" w:hAnsi="Lato" w:cstheme="minorHAnsi"/>
          <w:sz w:val="22"/>
          <w:szCs w:val="22"/>
          <w:lang w:val="en-US"/>
        </w:rPr>
        <w:t>develop</w:t>
      </w:r>
      <w:r w:rsidRPr="00773FED">
        <w:rPr>
          <w:rFonts w:ascii="Lato" w:hAnsi="Lato" w:cstheme="minorHAnsi"/>
          <w:sz w:val="22"/>
          <w:szCs w:val="22"/>
          <w:lang w:val="en-US"/>
        </w:rPr>
        <w:t>ing</w:t>
      </w:r>
      <w:r w:rsidR="004310F5" w:rsidRPr="00773FED">
        <w:rPr>
          <w:rFonts w:ascii="Lato" w:hAnsi="Lato" w:cstheme="minorHAnsi"/>
          <w:sz w:val="22"/>
          <w:szCs w:val="22"/>
          <w:lang w:val="en-US"/>
        </w:rPr>
        <w:t xml:space="preserve"> and implement</w:t>
      </w:r>
      <w:r w:rsidRPr="00773FED">
        <w:rPr>
          <w:rFonts w:ascii="Lato" w:hAnsi="Lato" w:cstheme="minorHAnsi"/>
          <w:sz w:val="22"/>
          <w:szCs w:val="22"/>
          <w:lang w:val="en-US"/>
        </w:rPr>
        <w:t>ing</w:t>
      </w:r>
      <w:r w:rsidR="004310F5" w:rsidRPr="00773FED">
        <w:rPr>
          <w:rFonts w:ascii="Lato" w:hAnsi="Lato" w:cstheme="minorHAnsi"/>
          <w:sz w:val="22"/>
          <w:szCs w:val="22"/>
          <w:lang w:val="en-US"/>
        </w:rPr>
        <w:t xml:space="preserve"> a year-</w:t>
      </w:r>
      <w:r w:rsidR="00B95289" w:rsidRPr="00773FED">
        <w:rPr>
          <w:rFonts w:ascii="Lato" w:hAnsi="Lato" w:cstheme="minorHAnsi"/>
          <w:sz w:val="22"/>
          <w:szCs w:val="22"/>
          <w:lang w:val="en-US"/>
        </w:rPr>
        <w:t>on-year a Mission Action Plan</w:t>
      </w:r>
    </w:p>
    <w:p w14:paraId="1D8B99CB" w14:textId="77C4E506" w:rsidR="00B95289" w:rsidRPr="00773FED" w:rsidRDefault="004310F5" w:rsidP="00B95289">
      <w:pPr>
        <w:pStyle w:val="ListParagraph"/>
        <w:numPr>
          <w:ilvl w:val="0"/>
          <w:numId w:val="31"/>
        </w:numPr>
        <w:contextualSpacing w:val="0"/>
        <w:rPr>
          <w:rFonts w:ascii="Lato" w:hAnsi="Lato" w:cstheme="minorHAnsi"/>
          <w:b/>
          <w:sz w:val="22"/>
          <w:szCs w:val="22"/>
          <w:lang w:val="en-US"/>
        </w:rPr>
      </w:pPr>
      <w:r w:rsidRPr="00773FED">
        <w:rPr>
          <w:rFonts w:ascii="Lato" w:hAnsi="Lato" w:cstheme="minorHAnsi"/>
          <w:sz w:val="22"/>
          <w:szCs w:val="22"/>
          <w:lang w:val="en-US"/>
        </w:rPr>
        <w:t xml:space="preserve">It will involve </w:t>
      </w:r>
      <w:r w:rsidRPr="00773FED">
        <w:rPr>
          <w:rFonts w:ascii="Lato" w:hAnsi="Lato" w:cstheme="minorHAnsi"/>
          <w:sz w:val="22"/>
          <w:szCs w:val="22"/>
        </w:rPr>
        <w:t xml:space="preserve">advice and consultancy on parish growth and development and the Five Marks of Mission (Tell, Teach, Tend, Treasure, Transform), helping </w:t>
      </w:r>
      <w:r w:rsidR="008D6130" w:rsidRPr="00773FED">
        <w:rPr>
          <w:rFonts w:ascii="Lato" w:hAnsi="Lato" w:cstheme="minorHAnsi"/>
          <w:sz w:val="22"/>
          <w:szCs w:val="22"/>
        </w:rPr>
        <w:t>the Revitalise benefices</w:t>
      </w:r>
      <w:r w:rsidRPr="00773FED">
        <w:rPr>
          <w:rFonts w:ascii="Lato" w:hAnsi="Lato" w:cstheme="minorHAnsi"/>
          <w:sz w:val="22"/>
          <w:szCs w:val="22"/>
        </w:rPr>
        <w:t xml:space="preserve"> to grow healthy, safe and welcoming churches where peo</w:t>
      </w:r>
      <w:r w:rsidR="00B95289" w:rsidRPr="00773FED">
        <w:rPr>
          <w:rFonts w:ascii="Lato" w:hAnsi="Lato" w:cstheme="minorHAnsi"/>
          <w:sz w:val="22"/>
          <w:szCs w:val="22"/>
        </w:rPr>
        <w:t>ple can find and grow in faith</w:t>
      </w:r>
      <w:r w:rsidR="00EF59EF">
        <w:rPr>
          <w:rFonts w:ascii="Lato" w:hAnsi="Lato" w:cstheme="minorHAnsi"/>
          <w:sz w:val="22"/>
          <w:szCs w:val="22"/>
        </w:rPr>
        <w:t>.</w:t>
      </w:r>
    </w:p>
    <w:p w14:paraId="75F586D4" w14:textId="766F0E7C" w:rsidR="004310F5" w:rsidRPr="00773FED" w:rsidRDefault="008D6130" w:rsidP="00B95289">
      <w:pPr>
        <w:pStyle w:val="ListParagraph"/>
        <w:numPr>
          <w:ilvl w:val="0"/>
          <w:numId w:val="31"/>
        </w:numPr>
        <w:contextualSpacing w:val="0"/>
        <w:rPr>
          <w:rFonts w:ascii="Lato" w:hAnsi="Lato" w:cstheme="minorHAnsi"/>
          <w:b/>
          <w:sz w:val="22"/>
          <w:szCs w:val="22"/>
          <w:lang w:val="en-US"/>
        </w:rPr>
      </w:pPr>
      <w:r w:rsidRPr="00773FED">
        <w:rPr>
          <w:rFonts w:ascii="Lato" w:hAnsi="Lato" w:cstheme="minorHAnsi"/>
          <w:sz w:val="22"/>
          <w:szCs w:val="22"/>
        </w:rPr>
        <w:t>The Team leader and Enabler will draw in Diocesan colleagues and speakers to help deliver the specific equipping each Learning Community and benefice requires.</w:t>
      </w:r>
      <w:r w:rsidR="004310F5" w:rsidRPr="00773FED">
        <w:rPr>
          <w:rFonts w:ascii="Lato" w:hAnsi="Lato" w:cstheme="minorHAnsi"/>
          <w:sz w:val="22"/>
          <w:szCs w:val="22"/>
        </w:rPr>
        <w:t xml:space="preserve">  </w:t>
      </w:r>
    </w:p>
    <w:p w14:paraId="67427216" w14:textId="77777777" w:rsidR="004310F5" w:rsidRPr="00773FED" w:rsidRDefault="004310F5" w:rsidP="004310F5">
      <w:pPr>
        <w:pStyle w:val="ListParagraph"/>
        <w:rPr>
          <w:rFonts w:ascii="Lato" w:hAnsi="Lato" w:cstheme="minorHAnsi"/>
          <w:sz w:val="22"/>
          <w:szCs w:val="22"/>
          <w:lang w:val="en-US"/>
        </w:rPr>
      </w:pPr>
    </w:p>
    <w:p w14:paraId="5D6E7EBA" w14:textId="77777777" w:rsidR="00F37A92" w:rsidRPr="00773FED" w:rsidRDefault="00F37A92" w:rsidP="00F37A92">
      <w:pPr>
        <w:pStyle w:val="ListParagraph"/>
        <w:numPr>
          <w:ilvl w:val="0"/>
          <w:numId w:val="10"/>
        </w:numPr>
        <w:rPr>
          <w:rFonts w:ascii="Lato" w:hAnsi="Lato" w:cstheme="minorHAnsi"/>
          <w:b/>
          <w:sz w:val="22"/>
          <w:szCs w:val="22"/>
        </w:rPr>
      </w:pPr>
      <w:r w:rsidRPr="00773FED">
        <w:rPr>
          <w:rFonts w:ascii="Lato" w:hAnsi="Lato" w:cstheme="minorHAnsi"/>
          <w:b/>
          <w:sz w:val="22"/>
          <w:szCs w:val="22"/>
        </w:rPr>
        <w:t xml:space="preserve">To work in partnership with other Diocesan staff </w:t>
      </w:r>
    </w:p>
    <w:p w14:paraId="5F15DBB7" w14:textId="77777777" w:rsidR="00F37A92" w:rsidRPr="00773FED" w:rsidRDefault="00F37A92" w:rsidP="00F37A92">
      <w:pPr>
        <w:pStyle w:val="ListParagraph"/>
        <w:rPr>
          <w:rFonts w:ascii="Lato" w:hAnsi="Lato" w:cstheme="minorHAnsi"/>
          <w:sz w:val="22"/>
          <w:szCs w:val="22"/>
          <w:lang w:val="en-US"/>
        </w:rPr>
      </w:pPr>
    </w:p>
    <w:p w14:paraId="7BEB67D6" w14:textId="428A2A0A" w:rsidR="00B03524" w:rsidRDefault="004310F5" w:rsidP="00CF48F1">
      <w:pPr>
        <w:pStyle w:val="ListParagraph"/>
        <w:rPr>
          <w:rFonts w:ascii="Lato" w:hAnsi="Lato" w:cstheme="minorHAnsi"/>
          <w:sz w:val="22"/>
          <w:szCs w:val="22"/>
          <w:lang w:val="en-US"/>
        </w:rPr>
      </w:pPr>
      <w:r w:rsidRPr="00773FED">
        <w:rPr>
          <w:rFonts w:ascii="Lato" w:hAnsi="Lato" w:cstheme="minorHAnsi"/>
          <w:sz w:val="22"/>
          <w:szCs w:val="22"/>
          <w:lang w:val="en-US"/>
        </w:rPr>
        <w:t xml:space="preserve">To ensure that this work is joined up and held in partnership with other Diocesan staff who offer resources and service to parishes so that we use resources efficiently, promote teamwork and serve the parishes well.  Work will also include partnership with the Lifelong </w:t>
      </w:r>
      <w:r w:rsidR="00EF59EF">
        <w:rPr>
          <w:rFonts w:ascii="Lato" w:hAnsi="Lato" w:cstheme="minorHAnsi"/>
          <w:sz w:val="22"/>
          <w:szCs w:val="22"/>
          <w:lang w:val="en-US"/>
        </w:rPr>
        <w:t>L</w:t>
      </w:r>
      <w:r w:rsidRPr="00773FED">
        <w:rPr>
          <w:rFonts w:ascii="Lato" w:hAnsi="Lato" w:cstheme="minorHAnsi"/>
          <w:sz w:val="22"/>
          <w:szCs w:val="22"/>
          <w:lang w:val="en-US"/>
        </w:rPr>
        <w:t xml:space="preserve">earning team so that connections are made between growing healthy churches and the flourishing of lay and ordained ministries. </w:t>
      </w:r>
    </w:p>
    <w:p w14:paraId="251F6D1B" w14:textId="77777777" w:rsidR="00EF59EF" w:rsidRDefault="00EF59EF" w:rsidP="00CF48F1">
      <w:pPr>
        <w:pStyle w:val="ListParagraph"/>
        <w:rPr>
          <w:rFonts w:ascii="Lato" w:hAnsi="Lato" w:cstheme="minorHAnsi"/>
          <w:sz w:val="22"/>
          <w:szCs w:val="22"/>
          <w:lang w:val="en-US"/>
        </w:rPr>
      </w:pPr>
    </w:p>
    <w:p w14:paraId="1CA36C8B" w14:textId="77777777" w:rsidR="00EF59EF" w:rsidRDefault="00EF59EF" w:rsidP="00CF48F1">
      <w:pPr>
        <w:pStyle w:val="ListParagraph"/>
        <w:rPr>
          <w:rFonts w:ascii="Lato" w:hAnsi="Lato" w:cstheme="minorHAnsi"/>
          <w:sz w:val="22"/>
          <w:szCs w:val="22"/>
          <w:lang w:val="en-US"/>
        </w:rPr>
      </w:pPr>
    </w:p>
    <w:p w14:paraId="27DA949B" w14:textId="77777777" w:rsidR="00EF59EF" w:rsidRDefault="00EF59EF" w:rsidP="00CF48F1">
      <w:pPr>
        <w:pStyle w:val="ListParagraph"/>
        <w:rPr>
          <w:rFonts w:ascii="Lato" w:hAnsi="Lato" w:cstheme="minorHAnsi"/>
          <w:sz w:val="22"/>
          <w:szCs w:val="22"/>
          <w:lang w:val="en-US"/>
        </w:rPr>
      </w:pPr>
    </w:p>
    <w:p w14:paraId="63988E8F" w14:textId="77777777" w:rsidR="00EF59EF" w:rsidRDefault="00EF59EF" w:rsidP="00CF48F1">
      <w:pPr>
        <w:pStyle w:val="ListParagraph"/>
        <w:rPr>
          <w:rFonts w:ascii="Lato" w:hAnsi="Lato" w:cstheme="minorHAnsi"/>
          <w:sz w:val="22"/>
          <w:szCs w:val="22"/>
          <w:lang w:val="en-US"/>
        </w:rPr>
      </w:pPr>
    </w:p>
    <w:p w14:paraId="55306440" w14:textId="77777777" w:rsidR="00EF59EF" w:rsidRDefault="00EF59EF" w:rsidP="00CF48F1">
      <w:pPr>
        <w:pStyle w:val="ListParagraph"/>
        <w:rPr>
          <w:rFonts w:ascii="Lato" w:hAnsi="Lato" w:cstheme="minorHAnsi"/>
          <w:sz w:val="22"/>
          <w:szCs w:val="22"/>
          <w:lang w:val="en-US"/>
        </w:rPr>
      </w:pPr>
    </w:p>
    <w:p w14:paraId="7F349C02" w14:textId="77777777" w:rsidR="00EF59EF" w:rsidRDefault="00EF59EF" w:rsidP="00CF48F1">
      <w:pPr>
        <w:pStyle w:val="ListParagraph"/>
        <w:rPr>
          <w:rFonts w:ascii="Lato" w:hAnsi="Lato" w:cstheme="minorHAnsi"/>
          <w:sz w:val="22"/>
          <w:szCs w:val="22"/>
          <w:lang w:val="en-US"/>
        </w:rPr>
      </w:pPr>
    </w:p>
    <w:p w14:paraId="0291222E" w14:textId="77777777" w:rsidR="00EF59EF" w:rsidRDefault="00EF59EF" w:rsidP="00CF48F1">
      <w:pPr>
        <w:pStyle w:val="ListParagraph"/>
        <w:rPr>
          <w:rFonts w:ascii="Lato" w:hAnsi="Lato" w:cstheme="minorHAnsi"/>
          <w:sz w:val="22"/>
          <w:szCs w:val="22"/>
          <w:lang w:val="en-US"/>
        </w:rPr>
      </w:pPr>
    </w:p>
    <w:p w14:paraId="607F9C3E" w14:textId="77777777" w:rsidR="00EF59EF" w:rsidRDefault="00EF59EF" w:rsidP="00CF48F1">
      <w:pPr>
        <w:pStyle w:val="ListParagraph"/>
        <w:rPr>
          <w:rFonts w:ascii="Lato" w:hAnsi="Lato" w:cstheme="minorHAnsi"/>
          <w:sz w:val="22"/>
          <w:szCs w:val="22"/>
          <w:lang w:val="en-US"/>
        </w:rPr>
      </w:pPr>
    </w:p>
    <w:p w14:paraId="1AC1471D" w14:textId="77777777" w:rsidR="00EF59EF" w:rsidRDefault="00EF59EF" w:rsidP="00CF48F1">
      <w:pPr>
        <w:pStyle w:val="ListParagraph"/>
        <w:rPr>
          <w:rFonts w:ascii="Lato" w:hAnsi="Lato" w:cstheme="minorHAnsi"/>
          <w:sz w:val="22"/>
          <w:szCs w:val="22"/>
          <w:lang w:val="en-US"/>
        </w:rPr>
      </w:pPr>
    </w:p>
    <w:p w14:paraId="267705A4" w14:textId="77777777" w:rsidR="00EF59EF" w:rsidRDefault="00EF59EF" w:rsidP="00CF48F1">
      <w:pPr>
        <w:pStyle w:val="ListParagraph"/>
        <w:rPr>
          <w:rFonts w:ascii="Lato" w:hAnsi="Lato" w:cstheme="minorHAnsi"/>
          <w:sz w:val="22"/>
          <w:szCs w:val="22"/>
          <w:lang w:val="en-US"/>
        </w:rPr>
      </w:pPr>
    </w:p>
    <w:p w14:paraId="4EF10F9E" w14:textId="77777777" w:rsidR="00EF59EF" w:rsidRDefault="00EF59EF" w:rsidP="00CF48F1">
      <w:pPr>
        <w:pStyle w:val="ListParagraph"/>
        <w:rPr>
          <w:rFonts w:ascii="Lato" w:hAnsi="Lato" w:cstheme="minorHAnsi"/>
          <w:sz w:val="22"/>
          <w:szCs w:val="22"/>
          <w:lang w:val="en-US"/>
        </w:rPr>
      </w:pPr>
    </w:p>
    <w:p w14:paraId="084101E3" w14:textId="77777777" w:rsidR="00EF59EF" w:rsidRDefault="00EF59EF" w:rsidP="00CF48F1">
      <w:pPr>
        <w:pStyle w:val="ListParagraph"/>
        <w:rPr>
          <w:rFonts w:ascii="Lato" w:hAnsi="Lato" w:cstheme="minorHAnsi"/>
          <w:sz w:val="22"/>
          <w:szCs w:val="22"/>
          <w:lang w:val="en-US"/>
        </w:rPr>
      </w:pPr>
    </w:p>
    <w:p w14:paraId="225F301F" w14:textId="77777777" w:rsidR="00EF59EF" w:rsidRDefault="00EF59EF" w:rsidP="00CF48F1">
      <w:pPr>
        <w:pStyle w:val="ListParagraph"/>
        <w:rPr>
          <w:rFonts w:ascii="Lato" w:hAnsi="Lato" w:cstheme="minorHAnsi"/>
          <w:sz w:val="22"/>
          <w:szCs w:val="22"/>
          <w:lang w:val="en-US"/>
        </w:rPr>
      </w:pPr>
    </w:p>
    <w:p w14:paraId="190E712D" w14:textId="77777777" w:rsidR="00EF59EF" w:rsidRDefault="00EF59EF" w:rsidP="00CF48F1">
      <w:pPr>
        <w:pStyle w:val="ListParagraph"/>
        <w:rPr>
          <w:rFonts w:ascii="Lato" w:hAnsi="Lato" w:cstheme="minorHAnsi"/>
          <w:sz w:val="22"/>
          <w:szCs w:val="22"/>
          <w:lang w:val="en-US"/>
        </w:rPr>
      </w:pPr>
    </w:p>
    <w:p w14:paraId="7B3E99DF" w14:textId="77777777" w:rsidR="00EF59EF" w:rsidRPr="00773FED" w:rsidRDefault="00EF59EF" w:rsidP="00CF48F1">
      <w:pPr>
        <w:pStyle w:val="ListParagraph"/>
        <w:rPr>
          <w:rFonts w:ascii="Lato" w:hAnsi="Lato" w:cstheme="minorHAnsi"/>
          <w:b/>
          <w:sz w:val="22"/>
          <w:szCs w:val="22"/>
          <w:lang w:val="en-US"/>
        </w:rPr>
      </w:pPr>
    </w:p>
    <w:p w14:paraId="7B84C8AD" w14:textId="77777777" w:rsidR="00B03524" w:rsidRPr="00773FED" w:rsidRDefault="00B03524" w:rsidP="00944B8C">
      <w:pPr>
        <w:spacing w:line="280" w:lineRule="atLeast"/>
        <w:rPr>
          <w:rFonts w:ascii="Lato" w:hAnsi="Lato" w:cstheme="minorHAnsi"/>
          <w:b/>
          <w:color w:val="C0504D"/>
          <w:sz w:val="22"/>
          <w:szCs w:val="22"/>
        </w:rPr>
      </w:pPr>
    </w:p>
    <w:p w14:paraId="14A6FACB" w14:textId="57FD8BA5" w:rsidR="00944B8C" w:rsidRPr="00773FED" w:rsidRDefault="00944B8C" w:rsidP="00944B8C">
      <w:pPr>
        <w:spacing w:line="280" w:lineRule="atLeast"/>
        <w:rPr>
          <w:rFonts w:ascii="Lato" w:hAnsi="Lato" w:cstheme="minorHAnsi"/>
          <w:b/>
          <w:color w:val="C0504D"/>
          <w:sz w:val="22"/>
          <w:szCs w:val="22"/>
        </w:rPr>
      </w:pPr>
      <w:r w:rsidRPr="00773FED">
        <w:rPr>
          <w:rFonts w:ascii="Lato" w:hAnsi="Lato" w:cstheme="minorHAnsi"/>
          <w:b/>
          <w:color w:val="C0504D"/>
          <w:sz w:val="22"/>
          <w:szCs w:val="22"/>
        </w:rPr>
        <w:t>Job Description</w:t>
      </w:r>
    </w:p>
    <w:p w14:paraId="52E0D64C" w14:textId="45F43266" w:rsidR="000165BC" w:rsidRPr="00773FED" w:rsidRDefault="000165BC" w:rsidP="000165BC">
      <w:pPr>
        <w:spacing w:line="280" w:lineRule="atLeast"/>
        <w:rPr>
          <w:rFonts w:ascii="Lato" w:hAnsi="Lato" w:cstheme="minorHAnsi"/>
          <w:b/>
          <w:color w:val="C0504D"/>
          <w:sz w:val="22"/>
          <w:szCs w:val="22"/>
          <w:highlight w:val="yellow"/>
        </w:rPr>
      </w:pPr>
    </w:p>
    <w:p w14:paraId="1F267C90" w14:textId="560992BA" w:rsidR="004F3122" w:rsidRPr="00773FED" w:rsidRDefault="004F3122" w:rsidP="00944B8C">
      <w:pPr>
        <w:pStyle w:val="ListParagraph"/>
        <w:numPr>
          <w:ilvl w:val="0"/>
          <w:numId w:val="16"/>
        </w:numPr>
        <w:spacing w:after="160" w:line="259" w:lineRule="auto"/>
        <w:rPr>
          <w:rFonts w:ascii="Lato" w:hAnsi="Lato" w:cstheme="minorHAnsi"/>
          <w:b/>
          <w:sz w:val="22"/>
          <w:szCs w:val="22"/>
        </w:rPr>
      </w:pPr>
      <w:r w:rsidRPr="00773FED">
        <w:rPr>
          <w:rFonts w:ascii="Lato" w:hAnsi="Lato" w:cstheme="minorHAnsi"/>
          <w:b/>
          <w:sz w:val="22"/>
          <w:szCs w:val="22"/>
        </w:rPr>
        <w:t>Enabling churches</w:t>
      </w:r>
      <w:r w:rsidR="004F6509" w:rsidRPr="00773FED">
        <w:rPr>
          <w:rFonts w:ascii="Lato" w:hAnsi="Lato" w:cstheme="minorHAnsi"/>
          <w:b/>
          <w:sz w:val="22"/>
          <w:szCs w:val="22"/>
        </w:rPr>
        <w:t xml:space="preserve"> </w:t>
      </w:r>
      <w:r w:rsidRPr="00773FED">
        <w:rPr>
          <w:rFonts w:ascii="Lato" w:hAnsi="Lato" w:cstheme="minorHAnsi"/>
          <w:b/>
          <w:sz w:val="22"/>
          <w:szCs w:val="22"/>
        </w:rPr>
        <w:t>in the Diocese</w:t>
      </w:r>
      <w:r w:rsidR="004F6509" w:rsidRPr="00773FED">
        <w:rPr>
          <w:rFonts w:ascii="Lato" w:hAnsi="Lato" w:cstheme="minorHAnsi"/>
          <w:b/>
          <w:sz w:val="22"/>
          <w:szCs w:val="22"/>
        </w:rPr>
        <w:t xml:space="preserve">, especially in Revitalise, </w:t>
      </w:r>
      <w:r w:rsidRPr="00773FED">
        <w:rPr>
          <w:rFonts w:ascii="Lato" w:hAnsi="Lato" w:cstheme="minorHAnsi"/>
          <w:b/>
          <w:sz w:val="22"/>
          <w:szCs w:val="22"/>
        </w:rPr>
        <w:t xml:space="preserve">to grow into healthy, outward looking communities engaging in God’s mission:  </w:t>
      </w:r>
    </w:p>
    <w:p w14:paraId="291E6B3B" w14:textId="743A2A15" w:rsidR="004F6509" w:rsidRPr="00773FED" w:rsidRDefault="004F6509" w:rsidP="004F6509">
      <w:pPr>
        <w:rPr>
          <w:rFonts w:ascii="Lato" w:hAnsi="Lato" w:cstheme="minorHAnsi"/>
          <w:b/>
          <w:sz w:val="22"/>
          <w:szCs w:val="22"/>
        </w:rPr>
      </w:pPr>
    </w:p>
    <w:p w14:paraId="0F0482A4" w14:textId="5FB2C433" w:rsidR="004F6509" w:rsidRPr="00773FED" w:rsidRDefault="004F6509" w:rsidP="004F6509">
      <w:pPr>
        <w:pStyle w:val="ListParagraph"/>
        <w:numPr>
          <w:ilvl w:val="0"/>
          <w:numId w:val="14"/>
        </w:numPr>
        <w:rPr>
          <w:rFonts w:ascii="Lato" w:hAnsi="Lato" w:cstheme="minorHAnsi"/>
          <w:sz w:val="22"/>
          <w:szCs w:val="22"/>
          <w:lang w:val="en-US"/>
        </w:rPr>
      </w:pPr>
      <w:r w:rsidRPr="00773FED">
        <w:rPr>
          <w:rFonts w:ascii="Lato" w:hAnsi="Lato" w:cstheme="minorHAnsi"/>
          <w:sz w:val="22"/>
          <w:szCs w:val="22"/>
          <w:lang w:val="en-US"/>
        </w:rPr>
        <w:t xml:space="preserve">In order to ensure that becoming more Christlike is embedded in the church as the body of Christ, the role will involve developing resources, especially benefices in </w:t>
      </w:r>
      <w:proofErr w:type="spellStart"/>
      <w:r w:rsidRPr="00773FED">
        <w:rPr>
          <w:rFonts w:ascii="Lato" w:hAnsi="Lato" w:cstheme="minorHAnsi"/>
          <w:sz w:val="22"/>
          <w:szCs w:val="22"/>
          <w:lang w:val="en-US"/>
        </w:rPr>
        <w:t>Revitalise</w:t>
      </w:r>
      <w:proofErr w:type="spellEnd"/>
      <w:r w:rsidRPr="00773FED">
        <w:rPr>
          <w:rFonts w:ascii="Lato" w:hAnsi="Lato" w:cstheme="minorHAnsi"/>
          <w:sz w:val="22"/>
          <w:szCs w:val="22"/>
          <w:lang w:val="en-US"/>
        </w:rPr>
        <w:t xml:space="preserve">, for parishes, chaplaincies and new worshipping communities so that they can grow as healthy churches which grow missionary disciples. The resources will be focused </w:t>
      </w:r>
      <w:proofErr w:type="gramStart"/>
      <w:r w:rsidRPr="00773FED">
        <w:rPr>
          <w:rFonts w:ascii="Lato" w:hAnsi="Lato" w:cstheme="minorHAnsi"/>
          <w:sz w:val="22"/>
          <w:szCs w:val="22"/>
          <w:lang w:val="en-US"/>
        </w:rPr>
        <w:t>around</w:t>
      </w:r>
      <w:proofErr w:type="gramEnd"/>
      <w:r w:rsidRPr="00773FED">
        <w:rPr>
          <w:rFonts w:ascii="Lato" w:hAnsi="Lato" w:cstheme="minorHAnsi"/>
          <w:sz w:val="22"/>
          <w:szCs w:val="22"/>
          <w:lang w:val="en-US"/>
        </w:rPr>
        <w:t xml:space="preserve"> Robert Warren’s seven marks of healthy churches</w:t>
      </w:r>
    </w:p>
    <w:p w14:paraId="3B1476A4" w14:textId="77777777" w:rsidR="004F6509" w:rsidRPr="00773FED" w:rsidRDefault="004F6509" w:rsidP="004F6509">
      <w:pPr>
        <w:pStyle w:val="ListParagraph"/>
        <w:numPr>
          <w:ilvl w:val="0"/>
          <w:numId w:val="8"/>
        </w:numPr>
        <w:rPr>
          <w:rFonts w:ascii="Lato" w:hAnsi="Lato" w:cstheme="minorHAnsi"/>
          <w:b/>
          <w:sz w:val="22"/>
          <w:szCs w:val="22"/>
          <w:lang w:val="en-US"/>
        </w:rPr>
      </w:pPr>
      <w:r w:rsidRPr="00773FED">
        <w:rPr>
          <w:rFonts w:ascii="Lato" w:hAnsi="Lato" w:cstheme="minorHAnsi"/>
          <w:sz w:val="22"/>
          <w:szCs w:val="22"/>
          <w:lang w:val="en-US"/>
        </w:rPr>
        <w:t>Being energized by faith</w:t>
      </w:r>
    </w:p>
    <w:p w14:paraId="1B1839BD" w14:textId="77777777" w:rsidR="004F6509" w:rsidRPr="00773FED" w:rsidRDefault="004F6509" w:rsidP="004F6509">
      <w:pPr>
        <w:pStyle w:val="ListParagraph"/>
        <w:numPr>
          <w:ilvl w:val="0"/>
          <w:numId w:val="8"/>
        </w:numPr>
        <w:rPr>
          <w:rFonts w:ascii="Lato" w:hAnsi="Lato" w:cstheme="minorHAnsi"/>
          <w:b/>
          <w:sz w:val="22"/>
          <w:szCs w:val="22"/>
          <w:lang w:val="en-US"/>
        </w:rPr>
      </w:pPr>
      <w:r w:rsidRPr="00773FED">
        <w:rPr>
          <w:rFonts w:ascii="Lato" w:hAnsi="Lato" w:cstheme="minorHAnsi"/>
          <w:sz w:val="22"/>
          <w:szCs w:val="22"/>
          <w:lang w:val="en-US"/>
        </w:rPr>
        <w:t>Outward looking</w:t>
      </w:r>
    </w:p>
    <w:p w14:paraId="0B6BB811" w14:textId="77777777" w:rsidR="004F6509" w:rsidRPr="00773FED" w:rsidRDefault="004F6509" w:rsidP="004F6509">
      <w:pPr>
        <w:pStyle w:val="ListParagraph"/>
        <w:numPr>
          <w:ilvl w:val="0"/>
          <w:numId w:val="8"/>
        </w:numPr>
        <w:rPr>
          <w:rFonts w:ascii="Lato" w:hAnsi="Lato" w:cstheme="minorHAnsi"/>
          <w:b/>
          <w:sz w:val="22"/>
          <w:szCs w:val="22"/>
          <w:lang w:val="en-US"/>
        </w:rPr>
      </w:pPr>
      <w:r w:rsidRPr="00773FED">
        <w:rPr>
          <w:rFonts w:ascii="Lato" w:hAnsi="Lato" w:cstheme="minorHAnsi"/>
          <w:sz w:val="22"/>
          <w:szCs w:val="22"/>
          <w:lang w:val="en-US"/>
        </w:rPr>
        <w:t>Seeking to find out what God wants</w:t>
      </w:r>
    </w:p>
    <w:p w14:paraId="3E8124B1" w14:textId="77777777" w:rsidR="004F6509" w:rsidRPr="00773FED" w:rsidRDefault="004F6509" w:rsidP="004F6509">
      <w:pPr>
        <w:pStyle w:val="ListParagraph"/>
        <w:numPr>
          <w:ilvl w:val="0"/>
          <w:numId w:val="8"/>
        </w:numPr>
        <w:rPr>
          <w:rFonts w:ascii="Lato" w:hAnsi="Lato" w:cstheme="minorHAnsi"/>
          <w:b/>
          <w:sz w:val="22"/>
          <w:szCs w:val="22"/>
          <w:lang w:val="en-US"/>
        </w:rPr>
      </w:pPr>
      <w:r w:rsidRPr="00773FED">
        <w:rPr>
          <w:rFonts w:ascii="Lato" w:hAnsi="Lato" w:cstheme="minorHAnsi"/>
          <w:sz w:val="22"/>
          <w:szCs w:val="22"/>
          <w:lang w:val="en-US"/>
        </w:rPr>
        <w:t xml:space="preserve">Faces the costs of change and </w:t>
      </w:r>
      <w:proofErr w:type="gramStart"/>
      <w:r w:rsidRPr="00773FED">
        <w:rPr>
          <w:rFonts w:ascii="Lato" w:hAnsi="Lato" w:cstheme="minorHAnsi"/>
          <w:sz w:val="22"/>
          <w:szCs w:val="22"/>
          <w:lang w:val="en-US"/>
        </w:rPr>
        <w:t>growth;</w:t>
      </w:r>
      <w:proofErr w:type="gramEnd"/>
      <w:r w:rsidRPr="00773FED">
        <w:rPr>
          <w:rFonts w:ascii="Lato" w:hAnsi="Lato" w:cstheme="minorHAnsi"/>
          <w:sz w:val="22"/>
          <w:szCs w:val="22"/>
          <w:lang w:val="en-US"/>
        </w:rPr>
        <w:t xml:space="preserve"> </w:t>
      </w:r>
    </w:p>
    <w:p w14:paraId="7B695CD5" w14:textId="77777777" w:rsidR="004F6509" w:rsidRPr="00773FED" w:rsidRDefault="004F6509" w:rsidP="004F6509">
      <w:pPr>
        <w:pStyle w:val="ListParagraph"/>
        <w:numPr>
          <w:ilvl w:val="0"/>
          <w:numId w:val="8"/>
        </w:numPr>
        <w:rPr>
          <w:rFonts w:ascii="Lato" w:hAnsi="Lato" w:cstheme="minorHAnsi"/>
          <w:b/>
          <w:sz w:val="22"/>
          <w:szCs w:val="22"/>
          <w:lang w:val="en-US"/>
        </w:rPr>
      </w:pPr>
      <w:r w:rsidRPr="00773FED">
        <w:rPr>
          <w:rFonts w:ascii="Lato" w:hAnsi="Lato" w:cstheme="minorHAnsi"/>
          <w:sz w:val="22"/>
          <w:szCs w:val="22"/>
          <w:lang w:val="en-US"/>
        </w:rPr>
        <w:t xml:space="preserve">Builds community as they enable the gifts of </w:t>
      </w:r>
      <w:proofErr w:type="gramStart"/>
      <w:r w:rsidRPr="00773FED">
        <w:rPr>
          <w:rFonts w:ascii="Lato" w:hAnsi="Lato" w:cstheme="minorHAnsi"/>
          <w:sz w:val="22"/>
          <w:szCs w:val="22"/>
          <w:lang w:val="en-US"/>
        </w:rPr>
        <w:t>others;</w:t>
      </w:r>
      <w:proofErr w:type="gramEnd"/>
    </w:p>
    <w:p w14:paraId="141B62F9" w14:textId="77777777" w:rsidR="004F6509" w:rsidRPr="00773FED" w:rsidRDefault="004F6509" w:rsidP="004F6509">
      <w:pPr>
        <w:pStyle w:val="ListParagraph"/>
        <w:numPr>
          <w:ilvl w:val="0"/>
          <w:numId w:val="8"/>
        </w:numPr>
        <w:rPr>
          <w:rFonts w:ascii="Lato" w:hAnsi="Lato" w:cstheme="minorHAnsi"/>
          <w:b/>
          <w:sz w:val="22"/>
          <w:szCs w:val="22"/>
          <w:lang w:val="en-US"/>
        </w:rPr>
      </w:pPr>
      <w:r w:rsidRPr="00773FED">
        <w:rPr>
          <w:rFonts w:ascii="Lato" w:hAnsi="Lato" w:cstheme="minorHAnsi"/>
          <w:sz w:val="22"/>
          <w:szCs w:val="22"/>
          <w:lang w:val="en-US"/>
        </w:rPr>
        <w:t xml:space="preserve">Makes room for all </w:t>
      </w:r>
    </w:p>
    <w:p w14:paraId="79B0AD37" w14:textId="77777777" w:rsidR="004F6509" w:rsidRPr="00773FED" w:rsidRDefault="004F6509" w:rsidP="004F6509">
      <w:pPr>
        <w:pStyle w:val="ListParagraph"/>
        <w:numPr>
          <w:ilvl w:val="0"/>
          <w:numId w:val="12"/>
        </w:numPr>
        <w:rPr>
          <w:rFonts w:ascii="Lato" w:hAnsi="Lato" w:cstheme="minorHAnsi"/>
          <w:b/>
          <w:sz w:val="22"/>
          <w:szCs w:val="22"/>
          <w:lang w:val="en-US"/>
        </w:rPr>
      </w:pPr>
      <w:r w:rsidRPr="00773FED">
        <w:rPr>
          <w:rFonts w:ascii="Lato" w:hAnsi="Lato" w:cstheme="minorHAnsi"/>
          <w:sz w:val="22"/>
          <w:szCs w:val="22"/>
          <w:lang w:val="en-US"/>
        </w:rPr>
        <w:t>Does a few things well</w:t>
      </w:r>
    </w:p>
    <w:p w14:paraId="09F2111E" w14:textId="77777777" w:rsidR="004F6509" w:rsidRPr="00773FED" w:rsidRDefault="004F6509" w:rsidP="004F6509">
      <w:pPr>
        <w:rPr>
          <w:rFonts w:ascii="Lato" w:hAnsi="Lato" w:cstheme="minorHAnsi"/>
          <w:b/>
          <w:sz w:val="22"/>
          <w:szCs w:val="22"/>
        </w:rPr>
      </w:pPr>
    </w:p>
    <w:p w14:paraId="26876260" w14:textId="0A4821A1" w:rsidR="004F6509" w:rsidRPr="00773FED" w:rsidRDefault="004F6509" w:rsidP="004F6509">
      <w:pPr>
        <w:pStyle w:val="ListParagraph"/>
        <w:numPr>
          <w:ilvl w:val="0"/>
          <w:numId w:val="14"/>
        </w:numPr>
        <w:rPr>
          <w:rFonts w:ascii="Lato" w:hAnsi="Lato" w:cstheme="minorHAnsi"/>
          <w:sz w:val="22"/>
          <w:szCs w:val="22"/>
          <w:lang w:val="en-US"/>
        </w:rPr>
      </w:pPr>
      <w:r w:rsidRPr="00773FED">
        <w:rPr>
          <w:rFonts w:ascii="Lato" w:hAnsi="Lato" w:cstheme="minorHAnsi"/>
          <w:sz w:val="22"/>
          <w:szCs w:val="22"/>
          <w:lang w:val="en-US"/>
        </w:rPr>
        <w:t xml:space="preserve">In order to best develop this work, the post holder will, along with the Team Leader, grow and develop a team of </w:t>
      </w:r>
      <w:r w:rsidR="00BA2A49" w:rsidRPr="00773FED">
        <w:rPr>
          <w:rFonts w:ascii="Lato" w:hAnsi="Lato" w:cstheme="minorHAnsi"/>
          <w:sz w:val="22"/>
          <w:szCs w:val="22"/>
          <w:lang w:val="en-US"/>
        </w:rPr>
        <w:t xml:space="preserve">mentors who would be </w:t>
      </w:r>
      <w:r w:rsidRPr="00773FED">
        <w:rPr>
          <w:rFonts w:ascii="Lato" w:hAnsi="Lato" w:cstheme="minorHAnsi"/>
          <w:sz w:val="22"/>
          <w:szCs w:val="22"/>
          <w:lang w:val="en-US"/>
        </w:rPr>
        <w:t xml:space="preserve">volunteer enablers </w:t>
      </w:r>
      <w:r w:rsidR="00BA2A49" w:rsidRPr="00773FED">
        <w:rPr>
          <w:rFonts w:ascii="Lato" w:hAnsi="Lato" w:cstheme="minorHAnsi"/>
          <w:sz w:val="22"/>
          <w:szCs w:val="22"/>
          <w:lang w:val="en-US"/>
        </w:rPr>
        <w:t>to</w:t>
      </w:r>
      <w:r w:rsidRPr="00773FED">
        <w:rPr>
          <w:rFonts w:ascii="Lato" w:hAnsi="Lato" w:cstheme="minorHAnsi"/>
          <w:sz w:val="22"/>
          <w:szCs w:val="22"/>
          <w:lang w:val="en-US"/>
        </w:rPr>
        <w:t xml:space="preserve"> share in the work of accompaniment in </w:t>
      </w:r>
      <w:proofErr w:type="spellStart"/>
      <w:r w:rsidRPr="00773FED">
        <w:rPr>
          <w:rFonts w:ascii="Lato" w:hAnsi="Lato" w:cstheme="minorHAnsi"/>
          <w:sz w:val="22"/>
          <w:szCs w:val="22"/>
          <w:lang w:val="en-US"/>
        </w:rPr>
        <w:t>Revitalise</w:t>
      </w:r>
      <w:proofErr w:type="spellEnd"/>
      <w:r w:rsidRPr="00773FED">
        <w:rPr>
          <w:rFonts w:ascii="Lato" w:hAnsi="Lato" w:cstheme="minorHAnsi"/>
          <w:sz w:val="22"/>
          <w:szCs w:val="22"/>
          <w:lang w:val="en-US"/>
        </w:rPr>
        <w:t xml:space="preserve">. We want to be flexible about what that team will look like in terms of how they accompany benefices.  The focus of </w:t>
      </w:r>
      <w:proofErr w:type="spellStart"/>
      <w:r w:rsidRPr="00773FED">
        <w:rPr>
          <w:rFonts w:ascii="Lato" w:hAnsi="Lato" w:cstheme="minorHAnsi"/>
          <w:sz w:val="22"/>
          <w:szCs w:val="22"/>
          <w:lang w:val="en-US"/>
        </w:rPr>
        <w:t>Revitalise</w:t>
      </w:r>
      <w:proofErr w:type="spellEnd"/>
      <w:r w:rsidRPr="00773FED">
        <w:rPr>
          <w:rFonts w:ascii="Lato" w:hAnsi="Lato" w:cstheme="minorHAnsi"/>
          <w:sz w:val="22"/>
          <w:szCs w:val="22"/>
          <w:lang w:val="en-US"/>
        </w:rPr>
        <w:t xml:space="preserve"> is to grow a relationship of encouragement, challenge and invitation with each benefice which enables healthy churches to </w:t>
      </w:r>
      <w:proofErr w:type="gramStart"/>
      <w:r w:rsidRPr="00773FED">
        <w:rPr>
          <w:rFonts w:ascii="Lato" w:hAnsi="Lato" w:cstheme="minorHAnsi"/>
          <w:sz w:val="22"/>
          <w:szCs w:val="22"/>
          <w:lang w:val="en-US"/>
        </w:rPr>
        <w:t>flourish</w:t>
      </w:r>
      <w:proofErr w:type="gramEnd"/>
      <w:r w:rsidRPr="00773FED">
        <w:rPr>
          <w:rFonts w:ascii="Lato" w:hAnsi="Lato" w:cstheme="minorHAnsi"/>
          <w:sz w:val="22"/>
          <w:szCs w:val="22"/>
          <w:lang w:val="en-US"/>
        </w:rPr>
        <w:t xml:space="preserve"> and which also enables them to confront the challenges of a change in our Diocesan Mission and Ministry Culture.</w:t>
      </w:r>
    </w:p>
    <w:p w14:paraId="32D5B260" w14:textId="77777777" w:rsidR="004F6509" w:rsidRPr="00773FED" w:rsidRDefault="004F6509" w:rsidP="004F6509">
      <w:pPr>
        <w:pStyle w:val="ListParagraph"/>
        <w:rPr>
          <w:rFonts w:ascii="Lato" w:hAnsi="Lato" w:cstheme="minorHAnsi"/>
          <w:sz w:val="22"/>
          <w:szCs w:val="22"/>
          <w:lang w:val="en-US"/>
        </w:rPr>
      </w:pPr>
    </w:p>
    <w:p w14:paraId="1FF28E7C" w14:textId="180BE9A5" w:rsidR="00BA2A49" w:rsidRPr="00773FED" w:rsidRDefault="00BA2A49" w:rsidP="00BA2A49">
      <w:pPr>
        <w:pStyle w:val="ListParagraph"/>
        <w:numPr>
          <w:ilvl w:val="0"/>
          <w:numId w:val="16"/>
        </w:numPr>
        <w:rPr>
          <w:rFonts w:ascii="Lato" w:hAnsi="Lato"/>
          <w:b/>
          <w:sz w:val="22"/>
          <w:szCs w:val="22"/>
        </w:rPr>
      </w:pPr>
      <w:r w:rsidRPr="00773FED">
        <w:rPr>
          <w:rFonts w:ascii="Lato" w:hAnsi="Lato" w:cstheme="minorHAnsi"/>
          <w:b/>
          <w:sz w:val="22"/>
          <w:szCs w:val="22"/>
        </w:rPr>
        <w:t>Measuring impacts and working with parishes to agree measures for growth</w:t>
      </w:r>
      <w:r w:rsidR="00247C44">
        <w:rPr>
          <w:rFonts w:ascii="Lato" w:hAnsi="Lato" w:cstheme="minorHAnsi"/>
          <w:b/>
          <w:sz w:val="22"/>
          <w:szCs w:val="22"/>
        </w:rPr>
        <w:t>:</w:t>
      </w:r>
    </w:p>
    <w:p w14:paraId="3750E245" w14:textId="77777777" w:rsidR="00BA2A49" w:rsidRPr="00773FED" w:rsidRDefault="00BA2A49" w:rsidP="00BA2A49">
      <w:pPr>
        <w:pStyle w:val="ListParagraph"/>
        <w:rPr>
          <w:rFonts w:ascii="Lato" w:hAnsi="Lato" w:cstheme="minorHAnsi"/>
          <w:b/>
          <w:sz w:val="22"/>
          <w:szCs w:val="22"/>
          <w:lang w:val="en-US"/>
        </w:rPr>
      </w:pPr>
    </w:p>
    <w:p w14:paraId="39BEB0CD" w14:textId="66D2C805" w:rsidR="002065B2" w:rsidRPr="00773FED" w:rsidRDefault="00BA2A49" w:rsidP="002065B2">
      <w:pPr>
        <w:pStyle w:val="ListParagraph"/>
        <w:spacing w:after="160" w:line="259" w:lineRule="auto"/>
        <w:rPr>
          <w:rFonts w:ascii="Lato" w:hAnsi="Lato"/>
          <w:sz w:val="22"/>
          <w:szCs w:val="22"/>
        </w:rPr>
      </w:pPr>
      <w:r w:rsidRPr="00773FED">
        <w:rPr>
          <w:rFonts w:ascii="Lato" w:hAnsi="Lato"/>
          <w:sz w:val="22"/>
          <w:szCs w:val="22"/>
        </w:rPr>
        <w:t xml:space="preserve">The role will involve working with a designated number of parishes to agree with them measures for the growth of mission and finance.  These will be taken from an agreed set of 12 measures used by the National Church of England in their </w:t>
      </w:r>
      <w:r w:rsidR="00247C44">
        <w:rPr>
          <w:rFonts w:ascii="Lato" w:hAnsi="Lato"/>
          <w:sz w:val="22"/>
          <w:szCs w:val="22"/>
        </w:rPr>
        <w:t>O</w:t>
      </w:r>
      <w:r w:rsidRPr="00773FED">
        <w:rPr>
          <w:rFonts w:ascii="Lato" w:hAnsi="Lato"/>
          <w:sz w:val="22"/>
          <w:szCs w:val="22"/>
        </w:rPr>
        <w:t xml:space="preserve">utcomes </w:t>
      </w:r>
      <w:r w:rsidR="00247C44">
        <w:rPr>
          <w:rFonts w:ascii="Lato" w:hAnsi="Lato"/>
          <w:sz w:val="22"/>
          <w:szCs w:val="22"/>
        </w:rPr>
        <w:t>F</w:t>
      </w:r>
      <w:r w:rsidRPr="00773FED">
        <w:rPr>
          <w:rFonts w:ascii="Lato" w:hAnsi="Lato"/>
          <w:sz w:val="22"/>
          <w:szCs w:val="22"/>
        </w:rPr>
        <w:t xml:space="preserve">ramework.  This work has begun but more is needed both in terms of baseline assessments and with what targets are going to be realistic to meet. </w:t>
      </w:r>
      <w:r w:rsidR="002065B2" w:rsidRPr="00773FED">
        <w:rPr>
          <w:rFonts w:ascii="Lato" w:hAnsi="Lato"/>
          <w:sz w:val="22"/>
          <w:szCs w:val="22"/>
        </w:rPr>
        <w:t xml:space="preserve">  These are the outcomes which might be used as measures:</w:t>
      </w:r>
    </w:p>
    <w:p w14:paraId="719078E0" w14:textId="531BE2DA" w:rsidR="002065B2" w:rsidRPr="00773FED" w:rsidRDefault="002065B2" w:rsidP="002065B2">
      <w:pPr>
        <w:spacing w:after="160" w:line="259" w:lineRule="auto"/>
        <w:rPr>
          <w:rFonts w:ascii="Lato" w:hAnsi="Lato"/>
          <w:sz w:val="22"/>
          <w:szCs w:val="22"/>
        </w:rPr>
      </w:pPr>
      <w:r w:rsidRPr="00773FED">
        <w:rPr>
          <w:rFonts w:ascii="Lato" w:hAnsi="Lato"/>
          <w:noProof/>
          <w:sz w:val="22"/>
          <w:szCs w:val="22"/>
          <w:lang w:val="en-GB" w:eastAsia="en-GB"/>
        </w:rPr>
        <w:drawing>
          <wp:inline distT="0" distB="0" distL="0" distR="0" wp14:anchorId="6FDA9F1B" wp14:editId="3116CDD0">
            <wp:extent cx="5731510" cy="2607945"/>
            <wp:effectExtent l="0" t="0" r="2540" b="1905"/>
            <wp:docPr id="120542968" name="Picture 1" descr="A group of rectangular sign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968" name="Picture 1" descr="A group of rectangular signs with white text&#10;&#10;Description automatically generated"/>
                    <pic:cNvPicPr/>
                  </pic:nvPicPr>
                  <pic:blipFill>
                    <a:blip r:embed="rId16"/>
                    <a:stretch>
                      <a:fillRect/>
                    </a:stretch>
                  </pic:blipFill>
                  <pic:spPr>
                    <a:xfrm>
                      <a:off x="0" y="0"/>
                      <a:ext cx="5731510" cy="2607945"/>
                    </a:xfrm>
                    <a:prstGeom prst="rect">
                      <a:avLst/>
                    </a:prstGeom>
                  </pic:spPr>
                </pic:pic>
              </a:graphicData>
            </a:graphic>
          </wp:inline>
        </w:drawing>
      </w:r>
    </w:p>
    <w:p w14:paraId="323F99B3" w14:textId="4DC5741D" w:rsidR="002065B2" w:rsidRPr="00773FED" w:rsidRDefault="002065B2" w:rsidP="002065B2">
      <w:pPr>
        <w:ind w:left="720"/>
        <w:rPr>
          <w:rFonts w:ascii="Lato" w:hAnsi="Lato" w:cstheme="minorHAnsi"/>
          <w:sz w:val="22"/>
          <w:szCs w:val="22"/>
        </w:rPr>
      </w:pPr>
      <w:r w:rsidRPr="00773FED">
        <w:rPr>
          <w:rFonts w:ascii="Lato" w:hAnsi="Lato" w:cstheme="minorHAnsi"/>
          <w:sz w:val="22"/>
          <w:szCs w:val="22"/>
        </w:rPr>
        <w:lastRenderedPageBreak/>
        <w:t>This measuring work has been curated in conjunction with learning from the Multiply and Mustard Seed mission projects.</w:t>
      </w:r>
    </w:p>
    <w:p w14:paraId="350545E3" w14:textId="36870D08" w:rsidR="00BA2A49" w:rsidRPr="00773FED" w:rsidRDefault="00BA2A49" w:rsidP="00BA2A49">
      <w:pPr>
        <w:pStyle w:val="ListParagraph"/>
        <w:rPr>
          <w:rFonts w:ascii="Lato" w:hAnsi="Lato"/>
          <w:sz w:val="22"/>
          <w:szCs w:val="22"/>
        </w:rPr>
      </w:pPr>
    </w:p>
    <w:p w14:paraId="4B28DAE0" w14:textId="1DA7E5DB" w:rsidR="004F6509" w:rsidRPr="00773FED" w:rsidRDefault="004F6509" w:rsidP="004F6509">
      <w:pPr>
        <w:pStyle w:val="ListParagraph"/>
        <w:numPr>
          <w:ilvl w:val="0"/>
          <w:numId w:val="16"/>
        </w:numPr>
        <w:rPr>
          <w:rFonts w:ascii="Lato" w:hAnsi="Lato"/>
          <w:b/>
          <w:sz w:val="22"/>
          <w:szCs w:val="22"/>
        </w:rPr>
      </w:pPr>
      <w:r w:rsidRPr="00773FED">
        <w:rPr>
          <w:rFonts w:ascii="Lato" w:hAnsi="Lato"/>
          <w:b/>
          <w:sz w:val="22"/>
          <w:szCs w:val="22"/>
        </w:rPr>
        <w:t>Delivery of specific resources to Revitalise benefices</w:t>
      </w:r>
    </w:p>
    <w:p w14:paraId="7961A095" w14:textId="77777777" w:rsidR="004F6509" w:rsidRPr="00773FED" w:rsidRDefault="004F6509" w:rsidP="004F6509">
      <w:pPr>
        <w:ind w:left="360"/>
        <w:rPr>
          <w:rFonts w:ascii="Lato" w:hAnsi="Lato"/>
          <w:b/>
          <w:sz w:val="22"/>
          <w:szCs w:val="22"/>
        </w:rPr>
      </w:pPr>
    </w:p>
    <w:p w14:paraId="315A72D5" w14:textId="10391836" w:rsidR="004F6509" w:rsidRPr="00773FED" w:rsidRDefault="004F6509" w:rsidP="004F6509">
      <w:pPr>
        <w:pStyle w:val="ListParagraph"/>
        <w:numPr>
          <w:ilvl w:val="0"/>
          <w:numId w:val="32"/>
        </w:numPr>
        <w:rPr>
          <w:rFonts w:ascii="Lato" w:hAnsi="Lato" w:cstheme="minorHAnsi"/>
          <w:sz w:val="22"/>
          <w:szCs w:val="22"/>
        </w:rPr>
      </w:pPr>
      <w:r w:rsidRPr="00773FED">
        <w:rPr>
          <w:rFonts w:ascii="Lato" w:hAnsi="Lato" w:cstheme="minorHAnsi"/>
          <w:sz w:val="22"/>
          <w:szCs w:val="22"/>
        </w:rPr>
        <w:t>Th</w:t>
      </w:r>
      <w:r w:rsidR="00DE3527">
        <w:rPr>
          <w:rFonts w:ascii="Lato" w:hAnsi="Lato" w:cstheme="minorHAnsi"/>
          <w:sz w:val="22"/>
          <w:szCs w:val="22"/>
        </w:rPr>
        <w:t xml:space="preserve">ere is a </w:t>
      </w:r>
      <w:r w:rsidRPr="00773FED">
        <w:rPr>
          <w:rFonts w:ascii="Lato" w:hAnsi="Lato" w:cstheme="minorHAnsi"/>
          <w:sz w:val="22"/>
          <w:szCs w:val="22"/>
        </w:rPr>
        <w:t xml:space="preserve">range of resources that might be </w:t>
      </w:r>
      <w:proofErr w:type="gramStart"/>
      <w:r w:rsidRPr="00773FED">
        <w:rPr>
          <w:rFonts w:ascii="Lato" w:hAnsi="Lato" w:cstheme="minorHAnsi"/>
          <w:sz w:val="22"/>
          <w:szCs w:val="22"/>
        </w:rPr>
        <w:t>deployed</w:t>
      </w:r>
      <w:proofErr w:type="gramEnd"/>
      <w:r w:rsidRPr="00773FED">
        <w:rPr>
          <w:rFonts w:ascii="Lato" w:hAnsi="Lato" w:cstheme="minorHAnsi"/>
          <w:sz w:val="22"/>
          <w:szCs w:val="22"/>
        </w:rPr>
        <w:t xml:space="preserve"> </w:t>
      </w:r>
      <w:r w:rsidR="00C4739A">
        <w:rPr>
          <w:rFonts w:ascii="Lato" w:hAnsi="Lato" w:cstheme="minorHAnsi"/>
          <w:sz w:val="22"/>
          <w:szCs w:val="22"/>
        </w:rPr>
        <w:t xml:space="preserve">and around which </w:t>
      </w:r>
      <w:r w:rsidRPr="00773FED">
        <w:rPr>
          <w:rFonts w:ascii="Lato" w:hAnsi="Lato" w:cstheme="minorHAnsi"/>
          <w:sz w:val="22"/>
          <w:szCs w:val="22"/>
        </w:rPr>
        <w:t>deanery planning has been based.  The post holder will need to be responsive to need but in the context of recognizing as a Diocese, that we need help to:</w:t>
      </w:r>
    </w:p>
    <w:p w14:paraId="75F43536" w14:textId="77777777" w:rsidR="004F6509" w:rsidRPr="00773FED" w:rsidRDefault="004F6509" w:rsidP="004F6509">
      <w:pPr>
        <w:ind w:left="720"/>
        <w:rPr>
          <w:rFonts w:ascii="Lato" w:hAnsi="Lato" w:cstheme="minorHAnsi"/>
          <w:sz w:val="22"/>
          <w:szCs w:val="22"/>
        </w:rPr>
      </w:pPr>
    </w:p>
    <w:p w14:paraId="34AA3EAC" w14:textId="2C4009CD" w:rsidR="004F6509" w:rsidRPr="00773FED" w:rsidRDefault="004F6509" w:rsidP="004F6509">
      <w:pPr>
        <w:pStyle w:val="ListParagraph"/>
        <w:numPr>
          <w:ilvl w:val="0"/>
          <w:numId w:val="33"/>
        </w:numPr>
        <w:ind w:left="1440"/>
        <w:rPr>
          <w:rFonts w:ascii="Lato" w:hAnsi="Lato" w:cstheme="minorHAnsi"/>
          <w:sz w:val="22"/>
          <w:szCs w:val="22"/>
          <w:lang w:val="en-US"/>
        </w:rPr>
      </w:pPr>
      <w:r w:rsidRPr="00773FED">
        <w:rPr>
          <w:rFonts w:ascii="Lato" w:hAnsi="Lato" w:cstheme="minorHAnsi"/>
          <w:sz w:val="22"/>
          <w:szCs w:val="22"/>
          <w:lang w:val="en-US"/>
        </w:rPr>
        <w:t xml:space="preserve">Develop resources for </w:t>
      </w:r>
      <w:proofErr w:type="spellStart"/>
      <w:r w:rsidRPr="00773FED">
        <w:rPr>
          <w:rFonts w:ascii="Lato" w:hAnsi="Lato" w:cstheme="minorHAnsi"/>
          <w:sz w:val="22"/>
          <w:szCs w:val="22"/>
          <w:lang w:val="en-US"/>
        </w:rPr>
        <w:t>Revitalise</w:t>
      </w:r>
      <w:proofErr w:type="spellEnd"/>
      <w:r w:rsidRPr="00773FED">
        <w:rPr>
          <w:rFonts w:ascii="Lato" w:hAnsi="Lato" w:cstheme="minorHAnsi"/>
          <w:sz w:val="22"/>
          <w:szCs w:val="22"/>
          <w:lang w:val="en-US"/>
        </w:rPr>
        <w:t xml:space="preserve"> churches (and the Growing Healthy Churches ministry) to engage in all five marks of mission. The work of the Growing Healthy Churches Team and Diocesan colleagues cover all five marks, but the Living Christ’s Story strategy of ‘reaching those we currently don’t, evangelism, particularly sits within the Growing Healthy Churches Team. There is also the need to focus in the two areas of Transform: becoming bolder in our communal fight against racism, and Treasure: to respond to the climate emergency through our work to become a carbon neutral church by 2030</w:t>
      </w:r>
      <w:r w:rsidR="00352D40">
        <w:rPr>
          <w:rFonts w:ascii="Lato" w:hAnsi="Lato" w:cstheme="minorHAnsi"/>
          <w:sz w:val="22"/>
          <w:szCs w:val="22"/>
          <w:lang w:val="en-US"/>
        </w:rPr>
        <w:t>.</w:t>
      </w:r>
    </w:p>
    <w:p w14:paraId="02330F40" w14:textId="77777777" w:rsidR="004F6509" w:rsidRPr="00773FED" w:rsidRDefault="004F6509" w:rsidP="004F6509">
      <w:pPr>
        <w:ind w:left="720"/>
        <w:rPr>
          <w:rFonts w:ascii="Lato" w:hAnsi="Lato" w:cstheme="minorHAnsi"/>
          <w:sz w:val="22"/>
          <w:szCs w:val="22"/>
        </w:rPr>
      </w:pPr>
    </w:p>
    <w:p w14:paraId="7BDCB7A7" w14:textId="2FC4C6C1" w:rsidR="004F6509" w:rsidRPr="00773FED" w:rsidRDefault="004F6509" w:rsidP="004F6509">
      <w:pPr>
        <w:pStyle w:val="ListParagraph"/>
        <w:numPr>
          <w:ilvl w:val="0"/>
          <w:numId w:val="33"/>
        </w:numPr>
        <w:ind w:left="1440"/>
        <w:rPr>
          <w:rFonts w:ascii="Lato" w:hAnsi="Lato" w:cstheme="minorHAnsi"/>
          <w:sz w:val="22"/>
          <w:szCs w:val="22"/>
          <w:lang w:val="en-US"/>
        </w:rPr>
      </w:pPr>
      <w:r w:rsidRPr="00773FED">
        <w:rPr>
          <w:rFonts w:ascii="Lato" w:hAnsi="Lato" w:cstheme="minorHAnsi"/>
          <w:sz w:val="22"/>
          <w:szCs w:val="22"/>
          <w:lang w:val="en-US"/>
        </w:rPr>
        <w:t>Signpost and develop resources for churches to become part of the “Growing Faith Adventure” which links schools, churches and households</w:t>
      </w:r>
      <w:r w:rsidR="00352D40">
        <w:rPr>
          <w:rFonts w:ascii="Lato" w:hAnsi="Lato" w:cstheme="minorHAnsi"/>
          <w:sz w:val="22"/>
          <w:szCs w:val="22"/>
          <w:lang w:val="en-US"/>
        </w:rPr>
        <w:t>.</w:t>
      </w:r>
    </w:p>
    <w:p w14:paraId="5D7E84B8" w14:textId="77777777" w:rsidR="004F6509" w:rsidRPr="00773FED" w:rsidRDefault="004F6509" w:rsidP="004F6509">
      <w:pPr>
        <w:pStyle w:val="ListParagraph"/>
        <w:ind w:left="1440"/>
        <w:rPr>
          <w:rFonts w:ascii="Lato" w:hAnsi="Lato" w:cstheme="minorHAnsi"/>
          <w:sz w:val="22"/>
          <w:szCs w:val="22"/>
          <w:lang w:val="en-US"/>
        </w:rPr>
      </w:pPr>
    </w:p>
    <w:p w14:paraId="59B66BC5" w14:textId="2B09A651" w:rsidR="004F6509" w:rsidRPr="00773FED" w:rsidRDefault="004F6509" w:rsidP="004F6509">
      <w:pPr>
        <w:pStyle w:val="ListParagraph"/>
        <w:numPr>
          <w:ilvl w:val="0"/>
          <w:numId w:val="33"/>
        </w:numPr>
        <w:ind w:left="1440"/>
        <w:rPr>
          <w:rFonts w:ascii="Lato" w:hAnsi="Lato" w:cstheme="minorHAnsi"/>
          <w:sz w:val="22"/>
          <w:szCs w:val="22"/>
          <w:lang w:val="en-US"/>
        </w:rPr>
      </w:pPr>
      <w:r w:rsidRPr="00773FED">
        <w:rPr>
          <w:rFonts w:ascii="Lato" w:hAnsi="Lato" w:cstheme="minorHAnsi"/>
          <w:sz w:val="22"/>
          <w:szCs w:val="22"/>
          <w:lang w:val="en-US"/>
        </w:rPr>
        <w:t>Grow everyday faith which is based on discovering the mission of God to the whole of life</w:t>
      </w:r>
      <w:r w:rsidR="00352D40">
        <w:rPr>
          <w:rFonts w:ascii="Lato" w:hAnsi="Lato" w:cstheme="minorHAnsi"/>
          <w:sz w:val="22"/>
          <w:szCs w:val="22"/>
          <w:lang w:val="en-US"/>
        </w:rPr>
        <w:t>.</w:t>
      </w:r>
    </w:p>
    <w:p w14:paraId="4651581B" w14:textId="77777777" w:rsidR="004F6509" w:rsidRPr="00773FED" w:rsidRDefault="004F6509" w:rsidP="004F6509">
      <w:pPr>
        <w:pStyle w:val="ListParagraph"/>
        <w:rPr>
          <w:rFonts w:ascii="Lato" w:hAnsi="Lato" w:cstheme="minorHAnsi"/>
          <w:sz w:val="22"/>
          <w:szCs w:val="22"/>
          <w:lang w:val="en-US"/>
        </w:rPr>
      </w:pPr>
    </w:p>
    <w:p w14:paraId="39ADE118" w14:textId="77777777" w:rsidR="004F6509" w:rsidRPr="00773FED" w:rsidRDefault="004F6509" w:rsidP="004F6509">
      <w:pPr>
        <w:pStyle w:val="ListParagraph"/>
        <w:numPr>
          <w:ilvl w:val="0"/>
          <w:numId w:val="32"/>
        </w:numPr>
        <w:rPr>
          <w:rFonts w:ascii="Lato" w:hAnsi="Lato" w:cstheme="minorHAnsi"/>
          <w:sz w:val="22"/>
          <w:szCs w:val="22"/>
        </w:rPr>
      </w:pPr>
      <w:r w:rsidRPr="00773FED">
        <w:rPr>
          <w:rFonts w:ascii="Lato" w:hAnsi="Lato" w:cstheme="minorHAnsi"/>
          <w:sz w:val="22"/>
          <w:szCs w:val="22"/>
        </w:rPr>
        <w:t xml:space="preserve">The role will also include advising parishes as they explore new ways of being church and new forms of ministry as we move as a Diocese to become a church where the mixed ecology of church is the norm.  </w:t>
      </w:r>
    </w:p>
    <w:p w14:paraId="5EA13507" w14:textId="77777777" w:rsidR="004F6509" w:rsidRPr="00773FED" w:rsidRDefault="004F6509" w:rsidP="004F6509">
      <w:pPr>
        <w:pStyle w:val="ListParagraph"/>
        <w:rPr>
          <w:rFonts w:ascii="Lato" w:hAnsi="Lato" w:cstheme="minorHAnsi"/>
          <w:sz w:val="22"/>
          <w:szCs w:val="22"/>
          <w:lang w:val="en-US"/>
        </w:rPr>
      </w:pPr>
    </w:p>
    <w:p w14:paraId="697C292E" w14:textId="77777777" w:rsidR="004F6509" w:rsidRPr="00773FED" w:rsidRDefault="004F6509" w:rsidP="004F6509">
      <w:pPr>
        <w:pStyle w:val="ListParagraph"/>
        <w:numPr>
          <w:ilvl w:val="0"/>
          <w:numId w:val="32"/>
        </w:numPr>
        <w:rPr>
          <w:rFonts w:ascii="Lato" w:hAnsi="Lato" w:cstheme="minorHAnsi"/>
          <w:sz w:val="22"/>
          <w:szCs w:val="22"/>
          <w:lang w:val="en-US"/>
        </w:rPr>
      </w:pPr>
      <w:r w:rsidRPr="00773FED">
        <w:rPr>
          <w:rFonts w:ascii="Lato" w:hAnsi="Lato" w:cstheme="minorHAnsi"/>
          <w:sz w:val="22"/>
          <w:szCs w:val="22"/>
          <w:lang w:val="en-US"/>
        </w:rPr>
        <w:t xml:space="preserve">Advise churches on how they might access resources to aid their mission planning such as Leading your Church into Growth from which the Diocese has gained a great deal but also exploring other resources such as Partnership for Missional Church and the </w:t>
      </w:r>
      <w:proofErr w:type="spellStart"/>
      <w:r w:rsidRPr="00773FED">
        <w:rPr>
          <w:rFonts w:ascii="Lato" w:hAnsi="Lato" w:cstheme="minorHAnsi"/>
          <w:sz w:val="22"/>
          <w:szCs w:val="22"/>
          <w:lang w:val="en-US"/>
        </w:rPr>
        <w:t>Heartedge</w:t>
      </w:r>
      <w:proofErr w:type="spellEnd"/>
      <w:r w:rsidRPr="00773FED">
        <w:rPr>
          <w:rFonts w:ascii="Lato" w:hAnsi="Lato" w:cstheme="minorHAnsi"/>
          <w:sz w:val="22"/>
          <w:szCs w:val="22"/>
          <w:lang w:val="en-US"/>
        </w:rPr>
        <w:t xml:space="preserve"> network. </w:t>
      </w:r>
    </w:p>
    <w:p w14:paraId="5B44A92B" w14:textId="77777777" w:rsidR="004F6509" w:rsidRPr="00773FED" w:rsidRDefault="004F6509" w:rsidP="004F6509">
      <w:pPr>
        <w:pStyle w:val="ListParagraph"/>
        <w:rPr>
          <w:rFonts w:ascii="Lato" w:hAnsi="Lato" w:cstheme="minorHAnsi"/>
          <w:sz w:val="22"/>
          <w:szCs w:val="22"/>
          <w:lang w:val="en-US"/>
        </w:rPr>
      </w:pPr>
    </w:p>
    <w:p w14:paraId="741AC031" w14:textId="6E11C1F6" w:rsidR="004F6509" w:rsidRPr="00773FED" w:rsidRDefault="004F6509" w:rsidP="004F6509">
      <w:pPr>
        <w:pStyle w:val="ListParagraph"/>
        <w:numPr>
          <w:ilvl w:val="0"/>
          <w:numId w:val="32"/>
        </w:numPr>
        <w:rPr>
          <w:rFonts w:ascii="Lato" w:hAnsi="Lato" w:cstheme="minorHAnsi"/>
          <w:sz w:val="22"/>
          <w:szCs w:val="22"/>
          <w:lang w:val="en-US"/>
        </w:rPr>
      </w:pPr>
      <w:r w:rsidRPr="00773FED">
        <w:rPr>
          <w:rFonts w:ascii="Lato" w:hAnsi="Lato" w:cstheme="minorHAnsi"/>
          <w:sz w:val="22"/>
          <w:szCs w:val="22"/>
          <w:lang w:val="en-US"/>
        </w:rPr>
        <w:t>As required, assist with the general Growing Healthy Churches ministry on an occasional basis</w:t>
      </w:r>
    </w:p>
    <w:p w14:paraId="414C1561" w14:textId="77777777" w:rsidR="004F6509" w:rsidRPr="00773FED" w:rsidRDefault="004F6509" w:rsidP="004F6509">
      <w:pPr>
        <w:pStyle w:val="ListParagraph"/>
        <w:rPr>
          <w:rFonts w:ascii="Lato" w:hAnsi="Lato" w:cstheme="minorHAnsi"/>
          <w:sz w:val="22"/>
          <w:szCs w:val="22"/>
          <w:lang w:val="en-US"/>
        </w:rPr>
      </w:pPr>
    </w:p>
    <w:p w14:paraId="1EDD1490" w14:textId="77777777" w:rsidR="004F6509" w:rsidRPr="00773FED" w:rsidRDefault="004F6509" w:rsidP="004F6509">
      <w:pPr>
        <w:pStyle w:val="ListParagraph"/>
        <w:numPr>
          <w:ilvl w:val="0"/>
          <w:numId w:val="16"/>
        </w:numPr>
        <w:rPr>
          <w:rFonts w:ascii="Lato" w:hAnsi="Lato" w:cstheme="minorHAnsi"/>
          <w:b/>
          <w:sz w:val="22"/>
          <w:szCs w:val="22"/>
        </w:rPr>
      </w:pPr>
      <w:r w:rsidRPr="00773FED">
        <w:rPr>
          <w:rFonts w:ascii="Lato" w:hAnsi="Lato" w:cstheme="minorHAnsi"/>
          <w:b/>
          <w:sz w:val="22"/>
          <w:szCs w:val="22"/>
        </w:rPr>
        <w:t xml:space="preserve">To work in partnership with other Diocesan staff </w:t>
      </w:r>
    </w:p>
    <w:p w14:paraId="226AA87D" w14:textId="77777777" w:rsidR="004F6509" w:rsidRPr="00773FED" w:rsidRDefault="004F6509" w:rsidP="004F6509">
      <w:pPr>
        <w:pStyle w:val="ListParagraph"/>
        <w:rPr>
          <w:rFonts w:ascii="Lato" w:hAnsi="Lato" w:cstheme="minorHAnsi"/>
          <w:b/>
          <w:sz w:val="22"/>
          <w:szCs w:val="22"/>
        </w:rPr>
      </w:pPr>
    </w:p>
    <w:p w14:paraId="70CE8485" w14:textId="77777777" w:rsidR="004F6509" w:rsidRPr="00773FED" w:rsidRDefault="004F6509" w:rsidP="004F6509">
      <w:pPr>
        <w:pStyle w:val="ListParagraph"/>
        <w:rPr>
          <w:rFonts w:ascii="Lato" w:hAnsi="Lato" w:cstheme="minorHAnsi"/>
          <w:sz w:val="22"/>
          <w:szCs w:val="22"/>
          <w:lang w:val="en-US"/>
        </w:rPr>
      </w:pPr>
      <w:r w:rsidRPr="00773FED">
        <w:rPr>
          <w:rFonts w:ascii="Lato" w:hAnsi="Lato" w:cstheme="minorHAnsi"/>
          <w:sz w:val="22"/>
          <w:szCs w:val="22"/>
          <w:lang w:val="en-US"/>
        </w:rPr>
        <w:t xml:space="preserve">The post holder will work with a network across the Diocese of colleagues engaged in resourcing churches so that resources are used efficiently. It will be vital to work with the Bishops and Archdeacons as key parts of this network.  Examples would be work with the Generous Giving Team; the work with the Education Team to build the capacity to engage with the “Growing Faith Adventure” which explores the interface between schools, churches and households; To work with the safeguarding team to ensure that this work is placed at the heart of what it is to be a safer and healthier church.  </w:t>
      </w:r>
    </w:p>
    <w:p w14:paraId="3DBEDC9A" w14:textId="77777777" w:rsidR="004F6509" w:rsidRPr="00773FED" w:rsidRDefault="004F6509" w:rsidP="004F6509">
      <w:pPr>
        <w:pStyle w:val="ListParagraph"/>
        <w:rPr>
          <w:rFonts w:ascii="Lato" w:hAnsi="Lato" w:cstheme="minorHAnsi"/>
          <w:sz w:val="22"/>
          <w:szCs w:val="22"/>
          <w:lang w:val="en-US"/>
        </w:rPr>
      </w:pPr>
    </w:p>
    <w:p w14:paraId="5E21C434" w14:textId="5C9C0CE7" w:rsidR="004F6509" w:rsidRPr="00773FED" w:rsidRDefault="004F6509" w:rsidP="004F6509">
      <w:pPr>
        <w:pStyle w:val="ListParagraph"/>
        <w:rPr>
          <w:rFonts w:ascii="Lato" w:hAnsi="Lato" w:cstheme="minorHAnsi"/>
          <w:sz w:val="22"/>
          <w:szCs w:val="22"/>
          <w:lang w:val="en-US"/>
        </w:rPr>
      </w:pPr>
      <w:r w:rsidRPr="00773FED">
        <w:rPr>
          <w:rFonts w:ascii="Lato" w:hAnsi="Lato" w:cstheme="minorHAnsi"/>
          <w:sz w:val="22"/>
          <w:szCs w:val="22"/>
          <w:lang w:val="en-US"/>
        </w:rPr>
        <w:t xml:space="preserve">There are also links to be made with the lifelong learning team. Our lay and ordained ministers will need considerable help to engage in the culture change that is needed to develop this kind of church leadership where there is an attention to the flourishing of ministry as well as church growth.  As a mixed ecology grows, we will need a wider range of being church and a wider range of ministers to enable us to engage in God’s </w:t>
      </w:r>
      <w:r w:rsidRPr="00773FED">
        <w:rPr>
          <w:rFonts w:ascii="Lato" w:hAnsi="Lato" w:cstheme="minorHAnsi"/>
          <w:sz w:val="22"/>
          <w:szCs w:val="22"/>
          <w:lang w:val="en-US"/>
        </w:rPr>
        <w:lastRenderedPageBreak/>
        <w:t>mission.   This work will need careful communication and handling with current lay and ordained ministers</w:t>
      </w:r>
      <w:r w:rsidR="00A217DB">
        <w:rPr>
          <w:rFonts w:ascii="Lato" w:hAnsi="Lato" w:cstheme="minorHAnsi"/>
          <w:sz w:val="22"/>
          <w:szCs w:val="22"/>
          <w:lang w:val="en-US"/>
        </w:rPr>
        <w:t>.</w:t>
      </w:r>
    </w:p>
    <w:p w14:paraId="0F5E2251" w14:textId="37F5CD2A" w:rsidR="0057203D" w:rsidRPr="00773FED" w:rsidRDefault="0057203D" w:rsidP="004F6509">
      <w:pPr>
        <w:spacing w:after="160" w:line="259" w:lineRule="auto"/>
        <w:rPr>
          <w:rFonts w:ascii="Lato" w:hAnsi="Lato" w:cstheme="minorHAnsi"/>
          <w:b/>
          <w:sz w:val="22"/>
          <w:szCs w:val="22"/>
        </w:rPr>
      </w:pPr>
    </w:p>
    <w:p w14:paraId="78428B5D" w14:textId="48877346" w:rsidR="00C847EA" w:rsidRPr="00773FED" w:rsidRDefault="00C847EA" w:rsidP="007D6336">
      <w:pPr>
        <w:pStyle w:val="NoSpacing"/>
        <w:spacing w:after="240" w:line="300" w:lineRule="atLeast"/>
        <w:jc w:val="both"/>
        <w:rPr>
          <w:rFonts w:ascii="Lato" w:hAnsi="Lato" w:cstheme="minorHAnsi"/>
          <w:b/>
        </w:rPr>
      </w:pPr>
      <w:r w:rsidRPr="00773FED">
        <w:rPr>
          <w:rFonts w:ascii="Lato" w:hAnsi="Lato" w:cstheme="minorHAnsi"/>
          <w:b/>
        </w:rPr>
        <w:t>General Responsibilities</w:t>
      </w:r>
    </w:p>
    <w:p w14:paraId="2BE9665F" w14:textId="77777777" w:rsidR="00C847EA" w:rsidRPr="00773FED"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 xml:space="preserve">Attend relevant meetings and have involvement in other projects and diocesan initiatives, drawing on the skills and gifts of the post-holder. </w:t>
      </w:r>
    </w:p>
    <w:p w14:paraId="5D2EE917" w14:textId="77777777" w:rsidR="00C847EA" w:rsidRPr="00773FED"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 xml:space="preserve">Participate in an annual review and appropriate continuing professional development, including participation in professional networks extending beyond the diocese. </w:t>
      </w:r>
    </w:p>
    <w:p w14:paraId="6BB10739" w14:textId="77777777" w:rsidR="00C847EA" w:rsidRPr="00773FED"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Demonstrate a collaborative and professional approach to the role.</w:t>
      </w:r>
    </w:p>
    <w:p w14:paraId="18FF72FD" w14:textId="654223D2" w:rsidR="00C847EA" w:rsidRPr="00773FED"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Encourage good relationships with immediate colleagues, other staff and external contacts.</w:t>
      </w:r>
    </w:p>
    <w:p w14:paraId="1AEB1D32" w14:textId="0F2AFE06" w:rsidR="00C847EA" w:rsidRPr="00773FED" w:rsidRDefault="00C847EA" w:rsidP="007D6336">
      <w:pPr>
        <w:pStyle w:val="ListParagraph"/>
        <w:numPr>
          <w:ilvl w:val="0"/>
          <w:numId w:val="2"/>
        </w:numPr>
        <w:spacing w:line="300" w:lineRule="atLeast"/>
        <w:ind w:left="357" w:hanging="357"/>
        <w:contextualSpacing w:val="0"/>
        <w:rPr>
          <w:rFonts w:ascii="Lato" w:hAnsi="Lato" w:cstheme="minorHAnsi"/>
          <w:sz w:val="22"/>
          <w:szCs w:val="22"/>
        </w:rPr>
      </w:pPr>
      <w:r w:rsidRPr="00773FED">
        <w:rPr>
          <w:rFonts w:ascii="Lato" w:hAnsi="Lato" w:cstheme="minorHAnsi"/>
          <w:sz w:val="22"/>
          <w:szCs w:val="22"/>
        </w:rPr>
        <w:t>Undertake such other duties as reasonably requested.</w:t>
      </w:r>
    </w:p>
    <w:p w14:paraId="64F81CBF" w14:textId="22A74F87" w:rsidR="007D6336" w:rsidRPr="00773FED" w:rsidRDefault="007D6336" w:rsidP="007D6336">
      <w:pPr>
        <w:pStyle w:val="NoSpacing"/>
        <w:spacing w:line="300" w:lineRule="atLeast"/>
        <w:jc w:val="both"/>
        <w:rPr>
          <w:rFonts w:ascii="Lato" w:hAnsi="Lato" w:cstheme="minorHAnsi"/>
          <w:b/>
        </w:rPr>
      </w:pPr>
    </w:p>
    <w:p w14:paraId="3C8B682F" w14:textId="7255746A" w:rsidR="007D6336" w:rsidRPr="00773FED" w:rsidRDefault="007D6336" w:rsidP="007D6336">
      <w:pPr>
        <w:pStyle w:val="NoSpacing"/>
        <w:spacing w:after="240" w:line="300" w:lineRule="atLeast"/>
        <w:jc w:val="both"/>
        <w:rPr>
          <w:rFonts w:ascii="Lato" w:hAnsi="Lato" w:cstheme="minorHAnsi"/>
          <w:b/>
        </w:rPr>
      </w:pPr>
      <w:r w:rsidRPr="00773FED">
        <w:rPr>
          <w:rFonts w:ascii="Lato" w:hAnsi="Lato" w:cstheme="minorHAnsi"/>
          <w:b/>
        </w:rPr>
        <w:t>Key Working Relationships</w:t>
      </w:r>
    </w:p>
    <w:p w14:paraId="2C8BCD38" w14:textId="364CF139" w:rsidR="008127B9" w:rsidRPr="00773FED" w:rsidRDefault="007D6336"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 xml:space="preserve">The post holder will be part of the Mission and Ministry Team </w:t>
      </w:r>
    </w:p>
    <w:p w14:paraId="2279B22F" w14:textId="2426A543" w:rsidR="008127B9" w:rsidRPr="00773FED" w:rsidRDefault="0057203D" w:rsidP="008127B9">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 xml:space="preserve">The Growing </w:t>
      </w:r>
      <w:r w:rsidR="008127B9" w:rsidRPr="00773FED">
        <w:rPr>
          <w:rFonts w:ascii="Lato" w:hAnsi="Lato" w:cstheme="minorHAnsi"/>
          <w:sz w:val="22"/>
          <w:szCs w:val="22"/>
        </w:rPr>
        <w:t>Healthy Church</w:t>
      </w:r>
      <w:r w:rsidRPr="00773FED">
        <w:rPr>
          <w:rFonts w:ascii="Lato" w:hAnsi="Lato" w:cstheme="minorHAnsi"/>
          <w:sz w:val="22"/>
          <w:szCs w:val="22"/>
        </w:rPr>
        <w:t>es Team</w:t>
      </w:r>
      <w:r w:rsidR="008127B9" w:rsidRPr="00773FED">
        <w:rPr>
          <w:rFonts w:ascii="Lato" w:hAnsi="Lato" w:cstheme="minorHAnsi"/>
          <w:sz w:val="22"/>
          <w:szCs w:val="22"/>
        </w:rPr>
        <w:t xml:space="preserve"> Leader</w:t>
      </w:r>
    </w:p>
    <w:p w14:paraId="17698A14" w14:textId="786C3203" w:rsidR="001C466F" w:rsidRPr="00773FED" w:rsidRDefault="001C466F"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Area and Lay Deans, Archdeacons and Bishops</w:t>
      </w:r>
    </w:p>
    <w:p w14:paraId="3E04A291" w14:textId="1436E840" w:rsidR="001C466F" w:rsidRPr="00773FED" w:rsidRDefault="002065B2"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Head</w:t>
      </w:r>
      <w:r w:rsidR="001C466F" w:rsidRPr="00773FED">
        <w:rPr>
          <w:rFonts w:ascii="Lato" w:hAnsi="Lato" w:cstheme="minorHAnsi"/>
          <w:sz w:val="22"/>
          <w:szCs w:val="22"/>
        </w:rPr>
        <w:t xml:space="preserve"> of Lifelong Learning</w:t>
      </w:r>
    </w:p>
    <w:p w14:paraId="0EE74B0B" w14:textId="326E0FBF" w:rsidR="007D6336" w:rsidRPr="00773FED" w:rsidRDefault="001C466F"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C</w:t>
      </w:r>
      <w:r w:rsidR="007D6336" w:rsidRPr="00773FED">
        <w:rPr>
          <w:rFonts w:ascii="Lato" w:hAnsi="Lato" w:cstheme="minorHAnsi"/>
          <w:sz w:val="22"/>
          <w:szCs w:val="22"/>
        </w:rPr>
        <w:t>olleagues</w:t>
      </w:r>
      <w:r w:rsidRPr="00773FED">
        <w:rPr>
          <w:rFonts w:ascii="Lato" w:hAnsi="Lato" w:cstheme="minorHAnsi"/>
          <w:sz w:val="22"/>
          <w:szCs w:val="22"/>
        </w:rPr>
        <w:t xml:space="preserve"> within the Diocesan office working in related areas</w:t>
      </w:r>
    </w:p>
    <w:p w14:paraId="5A369B51" w14:textId="542DD9E3" w:rsidR="007D6336" w:rsidRPr="00773FED" w:rsidRDefault="001C466F"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773FED">
        <w:rPr>
          <w:rFonts w:ascii="Lato" w:hAnsi="Lato" w:cstheme="minorHAnsi"/>
          <w:sz w:val="22"/>
          <w:szCs w:val="22"/>
        </w:rPr>
        <w:t>Regional and National networks of those working in parish development</w:t>
      </w:r>
    </w:p>
    <w:p w14:paraId="48CBB881" w14:textId="665B1071" w:rsidR="00C847EA" w:rsidRPr="00773FED" w:rsidRDefault="007D6336" w:rsidP="007D6336">
      <w:pPr>
        <w:pStyle w:val="ListParagraph"/>
        <w:numPr>
          <w:ilvl w:val="0"/>
          <w:numId w:val="2"/>
        </w:numPr>
        <w:spacing w:after="200" w:line="300" w:lineRule="atLeast"/>
        <w:ind w:left="357" w:hanging="357"/>
        <w:contextualSpacing w:val="0"/>
        <w:rPr>
          <w:rFonts w:ascii="Lato" w:hAnsi="Lato" w:cstheme="minorHAnsi"/>
          <w:sz w:val="22"/>
          <w:szCs w:val="22"/>
        </w:rPr>
      </w:pPr>
      <w:r w:rsidRPr="00773FED">
        <w:rPr>
          <w:rFonts w:ascii="Lato" w:hAnsi="Lato" w:cstheme="minorHAnsi"/>
          <w:sz w:val="22"/>
          <w:szCs w:val="22"/>
        </w:rPr>
        <w:t>The National Ministry Team</w:t>
      </w:r>
    </w:p>
    <w:p w14:paraId="0D481DA4" w14:textId="77777777" w:rsidR="001C466F" w:rsidRPr="00773FED" w:rsidRDefault="001C466F" w:rsidP="00BB7DD4">
      <w:pPr>
        <w:spacing w:line="300" w:lineRule="atLeast"/>
        <w:rPr>
          <w:rFonts w:ascii="Lato" w:hAnsi="Lato" w:cstheme="minorHAnsi"/>
          <w:sz w:val="22"/>
          <w:szCs w:val="22"/>
        </w:rPr>
      </w:pPr>
    </w:p>
    <w:p w14:paraId="7A012C64" w14:textId="5C539355" w:rsidR="007D6336" w:rsidRPr="00773FED" w:rsidRDefault="00C847EA" w:rsidP="00BB7DD4">
      <w:pPr>
        <w:spacing w:line="300" w:lineRule="atLeast"/>
        <w:rPr>
          <w:rFonts w:ascii="Lato" w:hAnsi="Lato" w:cstheme="minorHAnsi"/>
          <w:b/>
          <w:color w:val="C0504D"/>
          <w:sz w:val="22"/>
          <w:szCs w:val="22"/>
        </w:rPr>
      </w:pPr>
      <w:r w:rsidRPr="00773FED">
        <w:rPr>
          <w:rFonts w:ascii="Lato" w:hAnsi="Lato" w:cstheme="minorHAnsi"/>
          <w:sz w:val="22"/>
          <w:szCs w:val="22"/>
        </w:rPr>
        <w:t>The job description provides an outline of the key responsibilities of the post and is not intended to be an exhaustive list.  The job description may be amended over time, in consultation with the post holder, to meet the needs of the Diocese.</w:t>
      </w:r>
      <w:r w:rsidR="00BB7DD4" w:rsidRPr="00773FED">
        <w:rPr>
          <w:rFonts w:ascii="Lato" w:hAnsi="Lato" w:cstheme="minorHAnsi"/>
          <w:sz w:val="22"/>
          <w:szCs w:val="22"/>
        </w:rPr>
        <w:t xml:space="preserve"> </w:t>
      </w:r>
      <w:r w:rsidR="00F67B41" w:rsidRPr="00773FED">
        <w:rPr>
          <w:rFonts w:ascii="Lato" w:hAnsi="Lato" w:cstheme="minorHAnsi"/>
          <w:sz w:val="22"/>
          <w:szCs w:val="22"/>
        </w:rPr>
        <w:t>The role will require travel across the diocese.  It is important that the post-holder is able to be flexible with their time as their working hours will include evenings and weekends.</w:t>
      </w:r>
      <w:r w:rsidR="007D6336" w:rsidRPr="00773FED">
        <w:rPr>
          <w:rFonts w:ascii="Lato" w:hAnsi="Lato" w:cstheme="minorHAnsi"/>
          <w:b/>
          <w:color w:val="C0504D"/>
          <w:sz w:val="22"/>
          <w:szCs w:val="22"/>
        </w:rPr>
        <w:br w:type="page"/>
      </w:r>
    </w:p>
    <w:p w14:paraId="5323A317" w14:textId="2A682FDE" w:rsidR="00C847EA" w:rsidRPr="00773FED" w:rsidRDefault="00C847EA" w:rsidP="00C847EA">
      <w:pPr>
        <w:spacing w:line="280" w:lineRule="atLeast"/>
        <w:rPr>
          <w:rFonts w:ascii="Lato" w:hAnsi="Lato" w:cstheme="minorHAnsi"/>
          <w:b/>
          <w:color w:val="C0504D"/>
          <w:sz w:val="22"/>
          <w:szCs w:val="22"/>
        </w:rPr>
      </w:pPr>
      <w:r w:rsidRPr="00773FED">
        <w:rPr>
          <w:rFonts w:ascii="Lato" w:hAnsi="Lato" w:cstheme="minorHAnsi"/>
          <w:b/>
          <w:color w:val="C0504D"/>
          <w:sz w:val="22"/>
          <w:szCs w:val="22"/>
        </w:rPr>
        <w:lastRenderedPageBreak/>
        <w:t xml:space="preserve">Person Specification </w:t>
      </w:r>
    </w:p>
    <w:p w14:paraId="19347BA1" w14:textId="77777777" w:rsidR="00C847EA" w:rsidRPr="00773FED" w:rsidRDefault="00C847EA" w:rsidP="00C847EA">
      <w:pPr>
        <w:spacing w:line="240" w:lineRule="atLeast"/>
        <w:rPr>
          <w:rFonts w:ascii="Lato" w:hAnsi="Lato" w:cstheme="minorHAnsi"/>
          <w:color w:val="C00000"/>
          <w:sz w:val="22"/>
          <w:szCs w:val="22"/>
        </w:rPr>
      </w:pPr>
    </w:p>
    <w:p w14:paraId="508B7A3A" w14:textId="7AA65BED" w:rsidR="00DC01A2" w:rsidRPr="00773FED" w:rsidRDefault="002A4B94"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 xml:space="preserve">A </w:t>
      </w:r>
      <w:r w:rsidR="00DC01A2" w:rsidRPr="00773FED">
        <w:rPr>
          <w:rFonts w:ascii="Lato" w:hAnsi="Lato" w:cstheme="minorHAnsi"/>
          <w:sz w:val="22"/>
          <w:szCs w:val="22"/>
        </w:rPr>
        <w:t>person</w:t>
      </w:r>
      <w:r w:rsidRPr="00773FED">
        <w:rPr>
          <w:rFonts w:ascii="Lato" w:hAnsi="Lato" w:cstheme="minorHAnsi"/>
          <w:sz w:val="22"/>
          <w:szCs w:val="22"/>
        </w:rPr>
        <w:t xml:space="preserve"> of proven ministerial experience in the Church of England</w:t>
      </w:r>
      <w:r w:rsidR="00DC01A2" w:rsidRPr="00773FED">
        <w:rPr>
          <w:rFonts w:ascii="Lato" w:hAnsi="Lato" w:cstheme="minorHAnsi"/>
          <w:sz w:val="22"/>
          <w:szCs w:val="22"/>
        </w:rPr>
        <w:t xml:space="preserve"> </w:t>
      </w:r>
      <w:r w:rsidR="002617D8" w:rsidRPr="00773FED">
        <w:rPr>
          <w:rFonts w:ascii="Lato" w:hAnsi="Lato" w:cstheme="minorHAnsi"/>
          <w:sz w:val="22"/>
          <w:szCs w:val="22"/>
        </w:rPr>
        <w:t xml:space="preserve">or a church in communion with the Church of England </w:t>
      </w:r>
      <w:r w:rsidR="00DC01A2" w:rsidRPr="00773FED">
        <w:rPr>
          <w:rFonts w:ascii="Lato" w:hAnsi="Lato" w:cstheme="minorHAnsi"/>
          <w:sz w:val="22"/>
          <w:szCs w:val="22"/>
        </w:rPr>
        <w:t>with a track record of growing healthy churches and working with parishes with empathy in their development and renewal</w:t>
      </w:r>
      <w:r w:rsidR="009843D9">
        <w:rPr>
          <w:rFonts w:ascii="Lato" w:hAnsi="Lato" w:cstheme="minorHAnsi"/>
          <w:sz w:val="22"/>
          <w:szCs w:val="22"/>
        </w:rPr>
        <w:t>.</w:t>
      </w:r>
    </w:p>
    <w:p w14:paraId="20E6A67E" w14:textId="2F3E0DDB" w:rsidR="00C70F35" w:rsidRPr="00773FED" w:rsidRDefault="00C70F35" w:rsidP="007E56DA">
      <w:pPr>
        <w:pStyle w:val="ListParagraph"/>
        <w:numPr>
          <w:ilvl w:val="0"/>
          <w:numId w:val="1"/>
        </w:numPr>
        <w:spacing w:after="160" w:line="259" w:lineRule="auto"/>
        <w:rPr>
          <w:rFonts w:ascii="Lato" w:hAnsi="Lato" w:cstheme="minorHAnsi"/>
          <w:sz w:val="22"/>
          <w:szCs w:val="22"/>
          <w:lang w:val="en-US"/>
        </w:rPr>
      </w:pPr>
      <w:r w:rsidRPr="00773FED">
        <w:rPr>
          <w:rFonts w:ascii="Lato" w:hAnsi="Lato" w:cstheme="minorHAnsi"/>
          <w:sz w:val="22"/>
          <w:szCs w:val="22"/>
          <w:lang w:val="en-US"/>
        </w:rPr>
        <w:t>Has a passion for the growth of the church in a way that is holistic in terms of spiritual depth, of discipleship, of impact as well as of numbers</w:t>
      </w:r>
      <w:r w:rsidR="009843D9">
        <w:rPr>
          <w:rFonts w:ascii="Lato" w:hAnsi="Lato" w:cstheme="minorHAnsi"/>
          <w:sz w:val="22"/>
          <w:szCs w:val="22"/>
          <w:lang w:val="en-US"/>
        </w:rPr>
        <w:t>.</w:t>
      </w:r>
    </w:p>
    <w:p w14:paraId="04FD1B8E" w14:textId="5B219D57" w:rsidR="002A4B94" w:rsidRPr="00773FED" w:rsidRDefault="00DC01A2"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G</w:t>
      </w:r>
      <w:r w:rsidR="002A4B94" w:rsidRPr="00773FED">
        <w:rPr>
          <w:rFonts w:ascii="Lato" w:hAnsi="Lato" w:cstheme="minorHAnsi"/>
          <w:sz w:val="22"/>
          <w:szCs w:val="22"/>
        </w:rPr>
        <w:t>rounded in worship, prayer, reading the scriptures and serving others</w:t>
      </w:r>
      <w:r w:rsidR="009843D9">
        <w:rPr>
          <w:rFonts w:ascii="Lato" w:hAnsi="Lato" w:cstheme="minorHAnsi"/>
          <w:sz w:val="22"/>
          <w:szCs w:val="22"/>
        </w:rPr>
        <w:t>.</w:t>
      </w:r>
    </w:p>
    <w:p w14:paraId="403E26B5" w14:textId="339DF164" w:rsidR="002A4B94" w:rsidRPr="00773FED" w:rsidRDefault="002A4B94"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A passion for the ministry of the whole people of God and a commitment to the priorities of the Diocesan Vision: Living Christ’s Story</w:t>
      </w:r>
      <w:r w:rsidR="009843D9">
        <w:rPr>
          <w:rFonts w:ascii="Lato" w:hAnsi="Lato" w:cstheme="minorHAnsi"/>
          <w:sz w:val="22"/>
          <w:szCs w:val="22"/>
        </w:rPr>
        <w:t>.</w:t>
      </w:r>
    </w:p>
    <w:p w14:paraId="73AF9C4B" w14:textId="4D425A8D" w:rsidR="002617D8" w:rsidRPr="00773FED" w:rsidRDefault="002617D8"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Is committed to a model of adaptive cultural change within churches and organisations</w:t>
      </w:r>
      <w:r w:rsidR="009843D9">
        <w:rPr>
          <w:rFonts w:ascii="Lato" w:hAnsi="Lato" w:cstheme="minorHAnsi"/>
          <w:sz w:val="22"/>
          <w:szCs w:val="22"/>
        </w:rPr>
        <w:t>.</w:t>
      </w:r>
    </w:p>
    <w:p w14:paraId="7F805C83" w14:textId="0598A92B" w:rsidR="00DC01A2" w:rsidRPr="00773FED" w:rsidRDefault="00DC01A2"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Has a knowledge of and experience of using a range of resources for missional strategy and growing healthy churches</w:t>
      </w:r>
      <w:r w:rsidR="009843D9">
        <w:rPr>
          <w:rFonts w:ascii="Lato" w:hAnsi="Lato" w:cstheme="minorHAnsi"/>
          <w:sz w:val="22"/>
          <w:szCs w:val="22"/>
        </w:rPr>
        <w:t>.</w:t>
      </w:r>
    </w:p>
    <w:p w14:paraId="6E524A44" w14:textId="5B3B868F" w:rsidR="00C810CC" w:rsidRPr="00773FED" w:rsidRDefault="00C810CC" w:rsidP="00C810CC">
      <w:pPr>
        <w:pStyle w:val="xmsonormal"/>
        <w:numPr>
          <w:ilvl w:val="0"/>
          <w:numId w:val="1"/>
        </w:numPr>
        <w:rPr>
          <w:rFonts w:ascii="Lato" w:hAnsi="Lato"/>
          <w:sz w:val="22"/>
          <w:szCs w:val="22"/>
        </w:rPr>
      </w:pPr>
      <w:r w:rsidRPr="00773FED">
        <w:rPr>
          <w:rFonts w:ascii="Lato" w:hAnsi="Lato" w:cs="Calibri"/>
          <w:color w:val="000000"/>
          <w:sz w:val="22"/>
          <w:szCs w:val="22"/>
        </w:rPr>
        <w:t>Experience of and empathy to understand the variety of distinctive traditions and contexts of parishes and so to be able to journey with them into their flourishing and growth.</w:t>
      </w:r>
    </w:p>
    <w:p w14:paraId="2E9476CE" w14:textId="77777777" w:rsidR="00C810CC" w:rsidRPr="00773FED" w:rsidRDefault="00C810CC" w:rsidP="00C810CC">
      <w:pPr>
        <w:pStyle w:val="xmsonormal"/>
        <w:ind w:left="714"/>
        <w:rPr>
          <w:rFonts w:ascii="Lato" w:hAnsi="Lato"/>
          <w:sz w:val="22"/>
          <w:szCs w:val="22"/>
        </w:rPr>
      </w:pPr>
    </w:p>
    <w:p w14:paraId="4FA0B96B" w14:textId="4C9E9735" w:rsidR="00DC01A2" w:rsidRPr="00773FED" w:rsidRDefault="00DC01A2" w:rsidP="007E56DA">
      <w:pPr>
        <w:pStyle w:val="ListParagraph"/>
        <w:numPr>
          <w:ilvl w:val="0"/>
          <w:numId w:val="1"/>
        </w:numPr>
        <w:spacing w:after="160" w:line="259" w:lineRule="auto"/>
        <w:rPr>
          <w:rFonts w:ascii="Lato" w:hAnsi="Lato" w:cstheme="minorHAnsi"/>
          <w:sz w:val="22"/>
          <w:szCs w:val="22"/>
          <w:lang w:val="en-US"/>
        </w:rPr>
      </w:pPr>
      <w:r w:rsidRPr="00773FED">
        <w:rPr>
          <w:rFonts w:ascii="Lato" w:hAnsi="Lato" w:cstheme="minorHAnsi"/>
          <w:sz w:val="22"/>
          <w:szCs w:val="22"/>
          <w:lang w:val="en-US"/>
        </w:rPr>
        <w:t xml:space="preserve">An ability to </w:t>
      </w:r>
      <w:proofErr w:type="spellStart"/>
      <w:r w:rsidRPr="00773FED">
        <w:rPr>
          <w:rFonts w:ascii="Lato" w:hAnsi="Lato" w:cstheme="minorHAnsi"/>
          <w:sz w:val="22"/>
          <w:szCs w:val="22"/>
          <w:lang w:val="en-US"/>
        </w:rPr>
        <w:t>analyse</w:t>
      </w:r>
      <w:proofErr w:type="spellEnd"/>
      <w:r w:rsidRPr="00773FED">
        <w:rPr>
          <w:rFonts w:ascii="Lato" w:hAnsi="Lato" w:cstheme="minorHAnsi"/>
          <w:sz w:val="22"/>
          <w:szCs w:val="22"/>
          <w:lang w:val="en-US"/>
        </w:rPr>
        <w:t xml:space="preserve"> complex situations and to be able to discern ways forward</w:t>
      </w:r>
      <w:r w:rsidR="009843D9">
        <w:rPr>
          <w:rFonts w:ascii="Lato" w:hAnsi="Lato" w:cstheme="minorHAnsi"/>
          <w:sz w:val="22"/>
          <w:szCs w:val="22"/>
          <w:lang w:val="en-US"/>
        </w:rPr>
        <w:t>.</w:t>
      </w:r>
    </w:p>
    <w:p w14:paraId="2F0889E8" w14:textId="7B1BBC1E" w:rsidR="00DC01A2" w:rsidRPr="00773FED" w:rsidRDefault="00DC01A2" w:rsidP="007E56DA">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Proven ability to inspire, create and lead</w:t>
      </w:r>
      <w:r w:rsidR="007E56DA" w:rsidRPr="00773FED">
        <w:rPr>
          <w:rFonts w:ascii="Lato" w:hAnsi="Lato" w:cstheme="minorHAnsi"/>
          <w:sz w:val="22"/>
          <w:szCs w:val="22"/>
        </w:rPr>
        <w:t xml:space="preserve"> teams, especially of volunteers</w:t>
      </w:r>
      <w:r w:rsidR="009843D9">
        <w:rPr>
          <w:rFonts w:ascii="Lato" w:hAnsi="Lato" w:cstheme="minorHAnsi"/>
          <w:sz w:val="22"/>
          <w:szCs w:val="22"/>
        </w:rPr>
        <w:t>.</w:t>
      </w:r>
    </w:p>
    <w:p w14:paraId="04D967D9" w14:textId="525F6EFA" w:rsidR="00F67B41" w:rsidRPr="00773FED" w:rsidRDefault="00DC01A2"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Strong relational and emotional intelligence</w:t>
      </w:r>
    </w:p>
    <w:p w14:paraId="418C075A" w14:textId="3DB81242" w:rsidR="002A4B94" w:rsidRPr="00773FED" w:rsidRDefault="002A4B94"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The capacity to read the contours and cultures of a diverse diocese and to be alert to the missional needs of the Diocese and the vocational responses</w:t>
      </w:r>
      <w:r w:rsidR="006C6B57">
        <w:rPr>
          <w:rFonts w:ascii="Lato" w:hAnsi="Lato" w:cstheme="minorHAnsi"/>
          <w:sz w:val="22"/>
          <w:szCs w:val="22"/>
        </w:rPr>
        <w:t xml:space="preserve"> to which that leads.</w:t>
      </w:r>
    </w:p>
    <w:p w14:paraId="29AFC126" w14:textId="59A13395" w:rsidR="00F67B41" w:rsidRPr="00773FED" w:rsidRDefault="00F67B41"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A track record of forming collaborative working relationships with a diverse range of people</w:t>
      </w:r>
      <w:r w:rsidR="002A4B94" w:rsidRPr="00773FED">
        <w:rPr>
          <w:rFonts w:ascii="Lato" w:hAnsi="Lato" w:cstheme="minorHAnsi"/>
          <w:sz w:val="22"/>
          <w:szCs w:val="22"/>
        </w:rPr>
        <w:t>; able to demonstrate engagement with people who are different from themselves and hold this with integrity</w:t>
      </w:r>
      <w:r w:rsidR="006C6B57">
        <w:rPr>
          <w:rFonts w:ascii="Lato" w:hAnsi="Lato" w:cstheme="minorHAnsi"/>
          <w:sz w:val="22"/>
          <w:szCs w:val="22"/>
        </w:rPr>
        <w:t>.</w:t>
      </w:r>
    </w:p>
    <w:p w14:paraId="05AB5B88" w14:textId="1844D185" w:rsidR="00DC01A2" w:rsidRPr="00773FED" w:rsidRDefault="00DC01A2" w:rsidP="00DC01A2">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A good knowledge of safeguarding practice and the ability to work with a high degree of sensitivity, confidentiality and professionalism</w:t>
      </w:r>
      <w:r w:rsidR="006C6B57">
        <w:rPr>
          <w:rFonts w:ascii="Lato" w:hAnsi="Lato" w:cstheme="minorHAnsi"/>
          <w:sz w:val="22"/>
          <w:szCs w:val="22"/>
        </w:rPr>
        <w:t>.</w:t>
      </w:r>
    </w:p>
    <w:p w14:paraId="6706BA3A" w14:textId="23268E7F" w:rsidR="00F67B41" w:rsidRPr="00773FED" w:rsidRDefault="00F67B41"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Very good interpersonal skills and pastoral sensitivity, particularly the ability to speak truthfully to others and give clear feedback</w:t>
      </w:r>
      <w:r w:rsidR="006C6B57">
        <w:rPr>
          <w:rFonts w:ascii="Lato" w:hAnsi="Lato" w:cstheme="minorHAnsi"/>
          <w:sz w:val="22"/>
          <w:szCs w:val="22"/>
        </w:rPr>
        <w:t>.</w:t>
      </w:r>
    </w:p>
    <w:p w14:paraId="267BC151" w14:textId="193553F0" w:rsidR="00DC01A2" w:rsidRPr="00773FED" w:rsidRDefault="002A1416" w:rsidP="003F47D9">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A commitment to lifelong learning, including paying attention to their own formational development</w:t>
      </w:r>
      <w:r w:rsidR="00DC01A2" w:rsidRPr="00773FED">
        <w:rPr>
          <w:rFonts w:ascii="Lato" w:hAnsi="Lato" w:cstheme="minorHAnsi"/>
          <w:sz w:val="22"/>
          <w:szCs w:val="22"/>
        </w:rPr>
        <w:t xml:space="preserve"> and where they have both received and given leadership development</w:t>
      </w:r>
      <w:r w:rsidR="006C6B57">
        <w:rPr>
          <w:rFonts w:ascii="Lato" w:hAnsi="Lato" w:cstheme="minorHAnsi"/>
          <w:sz w:val="22"/>
          <w:szCs w:val="22"/>
        </w:rPr>
        <w:t>.</w:t>
      </w:r>
    </w:p>
    <w:p w14:paraId="6B377199" w14:textId="2DE1E1B3" w:rsidR="002A4B94" w:rsidRPr="00773FED" w:rsidRDefault="002A1416" w:rsidP="003F47D9">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Self-motivated; comfortable with accountability, and able to supervise and guide others, work well within teams and work independently as required</w:t>
      </w:r>
      <w:r w:rsidR="006C6B57">
        <w:rPr>
          <w:rFonts w:ascii="Lato" w:hAnsi="Lato" w:cstheme="minorHAnsi"/>
          <w:sz w:val="22"/>
          <w:szCs w:val="22"/>
        </w:rPr>
        <w:t>.</w:t>
      </w:r>
    </w:p>
    <w:p w14:paraId="490DE967" w14:textId="4D9C5CC1" w:rsidR="002A4B94" w:rsidRPr="00773FED" w:rsidRDefault="002A1416"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 xml:space="preserve">Very good communication skills, including the ability to </w:t>
      </w:r>
      <w:r w:rsidR="00C70F35" w:rsidRPr="00773FED">
        <w:rPr>
          <w:rFonts w:ascii="Lato" w:hAnsi="Lato" w:cstheme="minorHAnsi"/>
          <w:sz w:val="22"/>
          <w:szCs w:val="22"/>
        </w:rPr>
        <w:t xml:space="preserve">speak and </w:t>
      </w:r>
      <w:r w:rsidRPr="00773FED">
        <w:rPr>
          <w:rFonts w:ascii="Lato" w:hAnsi="Lato" w:cstheme="minorHAnsi"/>
          <w:sz w:val="22"/>
          <w:szCs w:val="22"/>
        </w:rPr>
        <w:t>write for a range of audiences</w:t>
      </w:r>
      <w:r w:rsidR="006C6B57">
        <w:rPr>
          <w:rFonts w:ascii="Lato" w:hAnsi="Lato" w:cstheme="minorHAnsi"/>
          <w:sz w:val="22"/>
          <w:szCs w:val="22"/>
        </w:rPr>
        <w:t>.</w:t>
      </w:r>
    </w:p>
    <w:p w14:paraId="6F38104A" w14:textId="029F31F5" w:rsidR="002A4B94" w:rsidRPr="00773FED" w:rsidRDefault="002A1416"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773FED">
        <w:rPr>
          <w:rFonts w:ascii="Lato" w:hAnsi="Lato" w:cstheme="minorHAnsi"/>
          <w:sz w:val="22"/>
          <w:szCs w:val="22"/>
        </w:rPr>
        <w:t>Able to manage a budget</w:t>
      </w:r>
      <w:r w:rsidR="006C6B57">
        <w:rPr>
          <w:rFonts w:ascii="Lato" w:hAnsi="Lato" w:cstheme="minorHAnsi"/>
          <w:sz w:val="22"/>
          <w:szCs w:val="22"/>
        </w:rPr>
        <w:t>.</w:t>
      </w:r>
    </w:p>
    <w:p w14:paraId="5169ECC8" w14:textId="77777777" w:rsidR="00C847EA" w:rsidRPr="00773FED" w:rsidRDefault="00C847EA" w:rsidP="00C847EA">
      <w:pPr>
        <w:spacing w:line="300" w:lineRule="exact"/>
        <w:rPr>
          <w:rFonts w:ascii="Lato" w:hAnsi="Lato" w:cstheme="minorHAnsi"/>
          <w:sz w:val="22"/>
          <w:szCs w:val="22"/>
        </w:rPr>
      </w:pPr>
    </w:p>
    <w:p w14:paraId="2706D2B4" w14:textId="14A0913E" w:rsidR="00DC01A2" w:rsidRPr="00773FED" w:rsidRDefault="00DC01A2" w:rsidP="00C70F35">
      <w:pPr>
        <w:spacing w:after="160" w:line="259" w:lineRule="auto"/>
        <w:rPr>
          <w:rFonts w:ascii="Lato" w:hAnsi="Lato" w:cstheme="minorHAnsi"/>
          <w:sz w:val="22"/>
          <w:szCs w:val="22"/>
        </w:rPr>
      </w:pPr>
    </w:p>
    <w:p w14:paraId="7DAE2744" w14:textId="16DC0B5E" w:rsidR="003802C2" w:rsidRPr="00773FED" w:rsidRDefault="003802C2" w:rsidP="00C847EA">
      <w:pPr>
        <w:rPr>
          <w:rFonts w:ascii="Lato" w:hAnsi="Lato" w:cstheme="minorHAnsi"/>
          <w:b/>
          <w:color w:val="C0504D"/>
          <w:sz w:val="22"/>
          <w:szCs w:val="22"/>
        </w:rPr>
      </w:pPr>
      <w:r w:rsidRPr="00773FED">
        <w:rPr>
          <w:rFonts w:ascii="Lato" w:hAnsi="Lato" w:cstheme="minorHAnsi"/>
          <w:sz w:val="22"/>
          <w:szCs w:val="22"/>
        </w:rPr>
        <w:br w:type="page"/>
      </w:r>
    </w:p>
    <w:p w14:paraId="1D255B02" w14:textId="77777777" w:rsidR="00DD2E84" w:rsidRPr="00773FED" w:rsidRDefault="00DD2E84" w:rsidP="00DD2E84">
      <w:pPr>
        <w:spacing w:line="235" w:lineRule="auto"/>
        <w:rPr>
          <w:rFonts w:ascii="Lato" w:hAnsi="Lato" w:cstheme="minorHAnsi"/>
          <w:b/>
          <w:color w:val="C0504D"/>
          <w:sz w:val="22"/>
          <w:szCs w:val="22"/>
        </w:rPr>
      </w:pPr>
      <w:r w:rsidRPr="00773FED">
        <w:rPr>
          <w:rFonts w:ascii="Lato" w:hAnsi="Lato" w:cstheme="minorHAnsi"/>
          <w:b/>
          <w:color w:val="C0504D"/>
          <w:sz w:val="22"/>
          <w:szCs w:val="22"/>
        </w:rPr>
        <w:lastRenderedPageBreak/>
        <w:t>Summary of Terms and Conditions</w:t>
      </w:r>
    </w:p>
    <w:p w14:paraId="3D212695" w14:textId="77777777" w:rsidR="00DD2E84" w:rsidRPr="00773FED" w:rsidRDefault="00DD2E84" w:rsidP="00DD2E84">
      <w:pPr>
        <w:spacing w:line="235" w:lineRule="auto"/>
        <w:jc w:val="both"/>
        <w:rPr>
          <w:rFonts w:ascii="Lato" w:hAnsi="Lato" w:cstheme="minorHAnsi"/>
          <w:b/>
          <w:color w:val="C0504D"/>
          <w:sz w:val="22"/>
          <w:szCs w:val="22"/>
        </w:rPr>
      </w:pPr>
    </w:p>
    <w:p w14:paraId="3BD1E737" w14:textId="77777777" w:rsidR="00DD2E84" w:rsidRPr="00773FED" w:rsidRDefault="00DD2E84" w:rsidP="001C4811">
      <w:pPr>
        <w:tabs>
          <w:tab w:val="left" w:pos="2520"/>
        </w:tabs>
        <w:spacing w:after="220" w:line="300" w:lineRule="exact"/>
        <w:rPr>
          <w:rFonts w:ascii="Lato" w:hAnsi="Lato" w:cstheme="minorHAnsi"/>
          <w:sz w:val="22"/>
          <w:szCs w:val="22"/>
        </w:rPr>
      </w:pPr>
      <w:r w:rsidRPr="00773FED">
        <w:rPr>
          <w:rFonts w:ascii="Lato" w:hAnsi="Lato" w:cstheme="minorHAnsi"/>
          <w:sz w:val="22"/>
          <w:szCs w:val="22"/>
        </w:rPr>
        <w:t>Employer</w:t>
      </w:r>
      <w:r w:rsidRPr="00773FED">
        <w:rPr>
          <w:rFonts w:ascii="Lato" w:hAnsi="Lato" w:cstheme="minorHAnsi"/>
          <w:bCs/>
          <w:sz w:val="22"/>
          <w:szCs w:val="22"/>
        </w:rPr>
        <w:tab/>
      </w:r>
      <w:r w:rsidRPr="00773FED">
        <w:rPr>
          <w:rFonts w:ascii="Lato" w:hAnsi="Lato" w:cstheme="minorHAnsi"/>
          <w:sz w:val="22"/>
          <w:szCs w:val="22"/>
        </w:rPr>
        <w:t>The York Diocesan Board of Finance (YDBF)</w:t>
      </w:r>
    </w:p>
    <w:p w14:paraId="7E9FEE96" w14:textId="756B586C" w:rsidR="00DD2E84" w:rsidRPr="00773FED" w:rsidRDefault="00DD2E84" w:rsidP="001C4811">
      <w:pPr>
        <w:spacing w:after="220" w:line="300" w:lineRule="exact"/>
        <w:ind w:left="2520" w:hanging="2520"/>
        <w:rPr>
          <w:rFonts w:ascii="Lato" w:hAnsi="Lato" w:cstheme="minorHAnsi"/>
          <w:sz w:val="22"/>
          <w:szCs w:val="22"/>
        </w:rPr>
      </w:pPr>
      <w:r w:rsidRPr="00773FED">
        <w:rPr>
          <w:rFonts w:ascii="Lato" w:hAnsi="Lato" w:cstheme="minorHAnsi"/>
          <w:sz w:val="22"/>
          <w:szCs w:val="22"/>
        </w:rPr>
        <w:t>Line Manager</w:t>
      </w:r>
      <w:r w:rsidRPr="00773FED">
        <w:rPr>
          <w:rFonts w:ascii="Lato" w:hAnsi="Lato" w:cstheme="minorHAnsi"/>
          <w:bCs/>
          <w:sz w:val="22"/>
          <w:szCs w:val="22"/>
        </w:rPr>
        <w:tab/>
      </w:r>
      <w:r w:rsidR="00F12443" w:rsidRPr="00773FED">
        <w:rPr>
          <w:rFonts w:ascii="Lato" w:hAnsi="Lato" w:cstheme="minorHAnsi"/>
          <w:bCs/>
          <w:sz w:val="22"/>
          <w:szCs w:val="22"/>
        </w:rPr>
        <w:t>the</w:t>
      </w:r>
      <w:r w:rsidR="007E56DA" w:rsidRPr="00773FED">
        <w:rPr>
          <w:rFonts w:ascii="Lato" w:hAnsi="Lato" w:cstheme="minorHAnsi"/>
          <w:sz w:val="22"/>
          <w:szCs w:val="22"/>
        </w:rPr>
        <w:t xml:space="preserve"> Growing Healthy Churches Leader</w:t>
      </w:r>
    </w:p>
    <w:p w14:paraId="5890E6E1" w14:textId="26938DEE" w:rsidR="00DD2E84" w:rsidRPr="00773FED" w:rsidRDefault="00DD2E84" w:rsidP="001C4811">
      <w:pPr>
        <w:tabs>
          <w:tab w:val="left" w:pos="2520"/>
        </w:tabs>
        <w:spacing w:after="220" w:line="300" w:lineRule="exact"/>
        <w:ind w:left="2520" w:hanging="2520"/>
        <w:rPr>
          <w:rFonts w:ascii="Lato" w:hAnsi="Lato" w:cstheme="minorHAnsi"/>
          <w:sz w:val="22"/>
          <w:szCs w:val="22"/>
        </w:rPr>
      </w:pPr>
      <w:r w:rsidRPr="00773FED">
        <w:rPr>
          <w:rFonts w:ascii="Lato" w:hAnsi="Lato" w:cstheme="minorHAnsi"/>
          <w:sz w:val="22"/>
          <w:szCs w:val="22"/>
        </w:rPr>
        <w:t>DBS Disclosure</w:t>
      </w:r>
      <w:r w:rsidRPr="00773FED">
        <w:rPr>
          <w:rFonts w:ascii="Lato" w:hAnsi="Lato" w:cstheme="minorHAnsi"/>
          <w:bCs/>
          <w:sz w:val="22"/>
          <w:szCs w:val="22"/>
        </w:rPr>
        <w:tab/>
      </w:r>
      <w:r w:rsidR="009D10F9" w:rsidRPr="00773FED">
        <w:rPr>
          <w:rFonts w:ascii="Lato" w:hAnsi="Lato" w:cstheme="minorHAnsi"/>
          <w:color w:val="000000"/>
          <w:sz w:val="22"/>
          <w:szCs w:val="22"/>
        </w:rPr>
        <w:t>A</w:t>
      </w:r>
      <w:r w:rsidR="005D35D2" w:rsidRPr="00773FED">
        <w:rPr>
          <w:rFonts w:ascii="Lato" w:hAnsi="Lato" w:cstheme="minorHAnsi"/>
          <w:color w:val="000000"/>
          <w:sz w:val="22"/>
          <w:szCs w:val="22"/>
        </w:rPr>
        <w:t>n enhanced</w:t>
      </w:r>
      <w:r w:rsidR="009D10F9" w:rsidRPr="00773FED">
        <w:rPr>
          <w:rFonts w:ascii="Lato" w:hAnsi="Lato" w:cstheme="minorHAnsi"/>
          <w:color w:val="000000"/>
          <w:sz w:val="22"/>
          <w:szCs w:val="22"/>
        </w:rPr>
        <w:t xml:space="preserve"> DBS check is </w:t>
      </w:r>
      <w:r w:rsidRPr="00773FED">
        <w:rPr>
          <w:rFonts w:ascii="Lato" w:hAnsi="Lato" w:cstheme="minorHAnsi"/>
          <w:color w:val="000000"/>
          <w:sz w:val="22"/>
          <w:szCs w:val="22"/>
        </w:rPr>
        <w:t>required for this post</w:t>
      </w:r>
      <w:r w:rsidR="00F12443">
        <w:rPr>
          <w:rFonts w:ascii="Lato" w:hAnsi="Lato" w:cstheme="minorHAnsi"/>
          <w:color w:val="000000"/>
          <w:sz w:val="22"/>
          <w:szCs w:val="22"/>
        </w:rPr>
        <w:t>.</w:t>
      </w:r>
    </w:p>
    <w:p w14:paraId="49F61F47" w14:textId="05B89AB0" w:rsidR="00DD2E84" w:rsidRPr="00773FED" w:rsidRDefault="00DD2E84" w:rsidP="001C4811">
      <w:pPr>
        <w:tabs>
          <w:tab w:val="left" w:pos="2520"/>
        </w:tabs>
        <w:spacing w:after="220" w:line="300" w:lineRule="exact"/>
        <w:ind w:left="2520" w:hanging="2520"/>
        <w:rPr>
          <w:rFonts w:ascii="Lato" w:hAnsi="Lato" w:cstheme="minorHAnsi"/>
          <w:sz w:val="22"/>
          <w:szCs w:val="22"/>
        </w:rPr>
      </w:pPr>
      <w:r w:rsidRPr="00773FED">
        <w:rPr>
          <w:rFonts w:ascii="Lato" w:hAnsi="Lato" w:cstheme="minorHAnsi"/>
          <w:sz w:val="22"/>
          <w:szCs w:val="22"/>
        </w:rPr>
        <w:t>Probationary Period</w:t>
      </w:r>
      <w:r w:rsidRPr="00773FED">
        <w:rPr>
          <w:rFonts w:ascii="Lato" w:hAnsi="Lato" w:cstheme="minorHAnsi"/>
          <w:sz w:val="22"/>
          <w:szCs w:val="22"/>
        </w:rPr>
        <w:tab/>
        <w:t>Appointments are subject to a 6</w:t>
      </w:r>
      <w:r w:rsidR="00083FDE">
        <w:rPr>
          <w:rFonts w:ascii="Lato" w:hAnsi="Lato" w:cstheme="minorHAnsi"/>
          <w:sz w:val="22"/>
          <w:szCs w:val="22"/>
        </w:rPr>
        <w:t>-</w:t>
      </w:r>
      <w:r w:rsidRPr="00773FED">
        <w:rPr>
          <w:rFonts w:ascii="Lato" w:hAnsi="Lato" w:cstheme="minorHAnsi"/>
          <w:sz w:val="22"/>
          <w:szCs w:val="22"/>
        </w:rPr>
        <w:t>month probationary period</w:t>
      </w:r>
      <w:r w:rsidR="00F12443">
        <w:rPr>
          <w:rFonts w:ascii="Lato" w:hAnsi="Lato" w:cstheme="minorHAnsi"/>
          <w:sz w:val="22"/>
          <w:szCs w:val="22"/>
        </w:rPr>
        <w:t>.</w:t>
      </w:r>
    </w:p>
    <w:p w14:paraId="172DDC4F" w14:textId="0EE514B9" w:rsidR="00556B8A" w:rsidRPr="00083FDE" w:rsidRDefault="00DD2E84" w:rsidP="00B3771C">
      <w:pPr>
        <w:tabs>
          <w:tab w:val="left" w:pos="2520"/>
        </w:tabs>
        <w:spacing w:after="220" w:line="300" w:lineRule="exact"/>
        <w:ind w:left="2520" w:hanging="2520"/>
        <w:rPr>
          <w:rFonts w:ascii="Lato" w:hAnsi="Lato" w:cstheme="minorHAnsi"/>
          <w:sz w:val="22"/>
          <w:szCs w:val="22"/>
        </w:rPr>
      </w:pPr>
      <w:r w:rsidRPr="00773FED">
        <w:rPr>
          <w:rFonts w:ascii="Lato" w:hAnsi="Lato" w:cstheme="minorHAnsi"/>
          <w:sz w:val="22"/>
          <w:szCs w:val="22"/>
        </w:rPr>
        <w:t>Location</w:t>
      </w:r>
      <w:r w:rsidRPr="00773FED">
        <w:rPr>
          <w:rFonts w:ascii="Lato" w:hAnsi="Lato" w:cstheme="minorHAnsi"/>
          <w:sz w:val="22"/>
          <w:szCs w:val="22"/>
        </w:rPr>
        <w:tab/>
      </w:r>
      <w:r w:rsidR="00B3771C" w:rsidRPr="00083FDE">
        <w:rPr>
          <w:rFonts w:ascii="Lato" w:hAnsi="Lato" w:cstheme="minorHAnsi"/>
          <w:sz w:val="22"/>
          <w:szCs w:val="22"/>
        </w:rPr>
        <w:t>The post is designed to be home-based but with an expectation of regular travel around the diocese. Meeting spaces will be made available at Diocesan Office as required.</w:t>
      </w:r>
    </w:p>
    <w:p w14:paraId="57B5F483" w14:textId="304C2F50" w:rsidR="00DD2E84" w:rsidRPr="00773FED" w:rsidRDefault="00DD2E84" w:rsidP="001C4811">
      <w:pPr>
        <w:spacing w:after="220" w:line="300" w:lineRule="exact"/>
        <w:ind w:left="2552" w:hanging="2549"/>
        <w:rPr>
          <w:rFonts w:ascii="Lato" w:hAnsi="Lato" w:cstheme="minorHAnsi"/>
          <w:bCs/>
          <w:sz w:val="22"/>
          <w:szCs w:val="22"/>
        </w:rPr>
      </w:pPr>
      <w:r w:rsidRPr="00773FED">
        <w:rPr>
          <w:rFonts w:ascii="Lato" w:hAnsi="Lato" w:cstheme="minorHAnsi"/>
          <w:sz w:val="22"/>
          <w:szCs w:val="22"/>
        </w:rPr>
        <w:t>Hours</w:t>
      </w:r>
      <w:r w:rsidRPr="00773FED">
        <w:rPr>
          <w:rFonts w:ascii="Lato" w:hAnsi="Lato" w:cstheme="minorHAnsi"/>
          <w:bCs/>
          <w:sz w:val="22"/>
          <w:szCs w:val="22"/>
        </w:rPr>
        <w:tab/>
      </w:r>
      <w:r w:rsidR="00C847EA" w:rsidRPr="00773FED">
        <w:rPr>
          <w:rFonts w:ascii="Lato" w:hAnsi="Lato" w:cstheme="minorHAnsi"/>
          <w:color w:val="000000"/>
          <w:sz w:val="22"/>
          <w:szCs w:val="22"/>
        </w:rPr>
        <w:t>The</w:t>
      </w:r>
      <w:r w:rsidR="002A1416" w:rsidRPr="00773FED">
        <w:rPr>
          <w:rFonts w:ascii="Lato" w:hAnsi="Lato" w:cstheme="minorHAnsi"/>
          <w:color w:val="000000"/>
          <w:sz w:val="22"/>
          <w:szCs w:val="22"/>
        </w:rPr>
        <w:t xml:space="preserve"> post is full</w:t>
      </w:r>
      <w:r w:rsidR="001724F4" w:rsidRPr="00773FED">
        <w:rPr>
          <w:rFonts w:ascii="Lato" w:hAnsi="Lato" w:cstheme="minorHAnsi"/>
          <w:color w:val="000000"/>
          <w:sz w:val="22"/>
          <w:szCs w:val="22"/>
        </w:rPr>
        <w:t>-time</w:t>
      </w:r>
      <w:r w:rsidR="00F12443">
        <w:rPr>
          <w:rFonts w:ascii="Lato" w:hAnsi="Lato" w:cstheme="minorHAnsi"/>
          <w:color w:val="000000"/>
          <w:sz w:val="22"/>
          <w:szCs w:val="22"/>
        </w:rPr>
        <w:t xml:space="preserve">; </w:t>
      </w:r>
      <w:r w:rsidR="002617D8" w:rsidRPr="00773FED">
        <w:rPr>
          <w:rFonts w:ascii="Lato" w:hAnsi="Lato" w:cstheme="minorHAnsi"/>
          <w:color w:val="000000"/>
          <w:sz w:val="22"/>
          <w:szCs w:val="22"/>
        </w:rPr>
        <w:t>however</w:t>
      </w:r>
      <w:r w:rsidR="00F12443">
        <w:rPr>
          <w:rFonts w:ascii="Lato" w:hAnsi="Lato" w:cstheme="minorHAnsi"/>
          <w:color w:val="000000"/>
          <w:sz w:val="22"/>
          <w:szCs w:val="22"/>
        </w:rPr>
        <w:t>,</w:t>
      </w:r>
      <w:r w:rsidR="002617D8" w:rsidRPr="00773FED">
        <w:rPr>
          <w:rFonts w:ascii="Lato" w:hAnsi="Lato" w:cstheme="minorHAnsi"/>
          <w:color w:val="000000"/>
          <w:sz w:val="22"/>
          <w:szCs w:val="22"/>
        </w:rPr>
        <w:t xml:space="preserve"> </w:t>
      </w:r>
      <w:r w:rsidR="001C466F" w:rsidRPr="00773FED">
        <w:rPr>
          <w:rFonts w:ascii="Lato" w:hAnsi="Lato" w:cstheme="minorHAnsi"/>
          <w:color w:val="000000"/>
          <w:sz w:val="22"/>
          <w:szCs w:val="22"/>
        </w:rPr>
        <w:t>two half-time appointments will be considered.</w:t>
      </w:r>
      <w:r w:rsidRPr="00773FED">
        <w:rPr>
          <w:rFonts w:ascii="Lato" w:hAnsi="Lato" w:cstheme="minorHAnsi"/>
          <w:color w:val="000000"/>
          <w:sz w:val="22"/>
          <w:szCs w:val="22"/>
        </w:rPr>
        <w:t xml:space="preserve">  </w:t>
      </w:r>
      <w:r w:rsidR="00C847EA" w:rsidRPr="00773FED">
        <w:rPr>
          <w:rFonts w:ascii="Lato" w:hAnsi="Lato" w:cstheme="minorHAnsi"/>
          <w:color w:val="000000"/>
          <w:sz w:val="22"/>
          <w:szCs w:val="22"/>
        </w:rPr>
        <w:t xml:space="preserve">Our normal office hours are Monday to Friday, 9 am to 5 pm.  </w:t>
      </w:r>
      <w:r w:rsidR="00CD72E4" w:rsidRPr="00773FED">
        <w:rPr>
          <w:rFonts w:ascii="Lato" w:hAnsi="Lato" w:cstheme="minorHAnsi"/>
          <w:color w:val="000000"/>
          <w:sz w:val="22"/>
          <w:szCs w:val="22"/>
        </w:rPr>
        <w:t>The post holder will be required to attend meetings outside normal working hours.</w:t>
      </w:r>
    </w:p>
    <w:p w14:paraId="0AF55C0E" w14:textId="6D57BB45" w:rsidR="00DD2E84" w:rsidRPr="00773FED" w:rsidRDefault="00DD2E84" w:rsidP="001C4811">
      <w:pPr>
        <w:tabs>
          <w:tab w:val="left" w:pos="2520"/>
        </w:tabs>
        <w:spacing w:after="220" w:line="300" w:lineRule="exact"/>
        <w:ind w:left="2520" w:hanging="2520"/>
        <w:rPr>
          <w:rFonts w:ascii="Lato" w:hAnsi="Lato" w:cstheme="minorHAnsi"/>
          <w:sz w:val="22"/>
          <w:szCs w:val="22"/>
        </w:rPr>
      </w:pPr>
      <w:r w:rsidRPr="00773FED">
        <w:rPr>
          <w:rFonts w:ascii="Lato" w:hAnsi="Lato" w:cstheme="minorHAnsi"/>
          <w:sz w:val="22"/>
          <w:szCs w:val="22"/>
        </w:rPr>
        <w:t xml:space="preserve">Salary </w:t>
      </w:r>
      <w:r w:rsidR="008028C0" w:rsidRPr="00773FED">
        <w:rPr>
          <w:rFonts w:ascii="Lato" w:hAnsi="Lato" w:cstheme="minorHAnsi"/>
          <w:sz w:val="22"/>
          <w:szCs w:val="22"/>
        </w:rPr>
        <w:tab/>
        <w:t xml:space="preserve">Grade </w:t>
      </w:r>
      <w:r w:rsidR="001C466F" w:rsidRPr="00773FED">
        <w:rPr>
          <w:rFonts w:ascii="Lato" w:hAnsi="Lato" w:cstheme="minorHAnsi"/>
          <w:sz w:val="22"/>
          <w:szCs w:val="22"/>
        </w:rPr>
        <w:t>4</w:t>
      </w:r>
      <w:r w:rsidRPr="00773FED">
        <w:rPr>
          <w:rFonts w:ascii="Lato" w:hAnsi="Lato" w:cstheme="minorHAnsi"/>
          <w:sz w:val="22"/>
          <w:szCs w:val="22"/>
        </w:rPr>
        <w:t xml:space="preserve">.  </w:t>
      </w:r>
      <w:r w:rsidR="008028C0" w:rsidRPr="00773FED">
        <w:rPr>
          <w:rFonts w:ascii="Lato" w:hAnsi="Lato" w:cstheme="minorHAnsi"/>
          <w:sz w:val="22"/>
          <w:szCs w:val="22"/>
        </w:rPr>
        <w:t>Starting salary will be</w:t>
      </w:r>
      <w:r w:rsidR="00DC6750" w:rsidRPr="00773FED">
        <w:rPr>
          <w:rFonts w:ascii="Lato" w:hAnsi="Lato" w:cstheme="minorHAnsi"/>
          <w:sz w:val="22"/>
          <w:szCs w:val="22"/>
        </w:rPr>
        <w:t xml:space="preserve"> </w:t>
      </w:r>
      <w:r w:rsidR="001724F4" w:rsidRPr="00773FED">
        <w:rPr>
          <w:rFonts w:ascii="Lato" w:hAnsi="Lato" w:cstheme="minorHAnsi"/>
          <w:sz w:val="22"/>
          <w:szCs w:val="22"/>
        </w:rPr>
        <w:t xml:space="preserve">around </w:t>
      </w:r>
      <w:r w:rsidR="002065B2" w:rsidRPr="00773FED">
        <w:rPr>
          <w:rFonts w:ascii="Lato" w:hAnsi="Lato" w:cstheme="minorHAnsi"/>
          <w:sz w:val="22"/>
          <w:szCs w:val="22"/>
        </w:rPr>
        <w:t>£</w:t>
      </w:r>
      <w:r w:rsidR="00A7058B" w:rsidRPr="00773FED">
        <w:rPr>
          <w:rFonts w:ascii="Lato" w:hAnsi="Lato" w:cstheme="minorHAnsi"/>
          <w:sz w:val="22"/>
          <w:szCs w:val="22"/>
        </w:rPr>
        <w:t xml:space="preserve">40K </w:t>
      </w:r>
      <w:r w:rsidR="006C6B57" w:rsidRPr="00773FED">
        <w:rPr>
          <w:rFonts w:ascii="Lato" w:hAnsi="Lato" w:cstheme="minorHAnsi"/>
          <w:sz w:val="22"/>
          <w:szCs w:val="22"/>
        </w:rPr>
        <w:t>FTE.</w:t>
      </w:r>
    </w:p>
    <w:p w14:paraId="01D94DD8" w14:textId="4722902B" w:rsidR="00DD2E84" w:rsidRPr="00773FED" w:rsidRDefault="00DD2E84" w:rsidP="001C4811">
      <w:pPr>
        <w:pStyle w:val="BodyTextIndent"/>
        <w:tabs>
          <w:tab w:val="left" w:pos="2520"/>
        </w:tabs>
        <w:spacing w:after="220" w:line="300" w:lineRule="exact"/>
        <w:ind w:left="2517" w:hanging="2517"/>
        <w:rPr>
          <w:rFonts w:ascii="Lato" w:hAnsi="Lato" w:cstheme="minorHAnsi"/>
          <w:sz w:val="22"/>
          <w:szCs w:val="22"/>
        </w:rPr>
      </w:pPr>
      <w:r w:rsidRPr="00773FED">
        <w:rPr>
          <w:rFonts w:ascii="Lato" w:hAnsi="Lato" w:cstheme="minorHAnsi"/>
          <w:sz w:val="22"/>
          <w:szCs w:val="22"/>
        </w:rPr>
        <w:t>Pension</w:t>
      </w:r>
      <w:r w:rsidRPr="00773FED">
        <w:rPr>
          <w:rFonts w:ascii="Lato" w:hAnsi="Lato" w:cstheme="minorHAnsi"/>
          <w:bCs/>
          <w:sz w:val="22"/>
          <w:szCs w:val="22"/>
        </w:rPr>
        <w:tab/>
      </w:r>
      <w:r w:rsidRPr="00773FED">
        <w:rPr>
          <w:rFonts w:ascii="Lato" w:hAnsi="Lato" w:cstheme="minorHAnsi"/>
          <w:sz w:val="22"/>
          <w:szCs w:val="22"/>
        </w:rPr>
        <w:t xml:space="preserve">The YDBF offers a contributory pension scheme (“the Scheme”) organised by the Church of England (the “Church”) Pensions Board.  </w:t>
      </w:r>
      <w:r w:rsidRPr="00773FED">
        <w:rPr>
          <w:rFonts w:ascii="Lato" w:hAnsi="Lato" w:cstheme="minorHAnsi"/>
          <w:snapToGrid w:val="0"/>
          <w:color w:val="000000"/>
          <w:sz w:val="22"/>
          <w:szCs w:val="22"/>
        </w:rPr>
        <w:t>For each 1% of contribution paid by the employee, up to a maximum of 7%, the employer will pay a contribution equivalent to double the amount</w:t>
      </w:r>
      <w:r w:rsidR="00083FDE">
        <w:rPr>
          <w:rFonts w:ascii="Lato" w:hAnsi="Lato" w:cstheme="minorHAnsi"/>
          <w:snapToGrid w:val="0"/>
          <w:color w:val="000000"/>
          <w:sz w:val="22"/>
          <w:szCs w:val="22"/>
        </w:rPr>
        <w:t>.</w:t>
      </w:r>
    </w:p>
    <w:p w14:paraId="088C1942" w14:textId="1376316B" w:rsidR="00DD2E84" w:rsidRPr="00773FED" w:rsidRDefault="00DD2E84" w:rsidP="001C4811">
      <w:pPr>
        <w:tabs>
          <w:tab w:val="left" w:pos="2520"/>
        </w:tabs>
        <w:spacing w:after="220" w:line="300" w:lineRule="exact"/>
        <w:ind w:left="2517" w:hanging="2517"/>
        <w:rPr>
          <w:rFonts w:ascii="Lato" w:hAnsi="Lato" w:cstheme="minorHAnsi"/>
          <w:sz w:val="22"/>
          <w:szCs w:val="22"/>
        </w:rPr>
      </w:pPr>
      <w:r w:rsidRPr="00773FED">
        <w:rPr>
          <w:rFonts w:ascii="Lato" w:hAnsi="Lato" w:cstheme="minorHAnsi"/>
          <w:sz w:val="22"/>
          <w:szCs w:val="22"/>
        </w:rPr>
        <w:t>Holidays</w:t>
      </w:r>
      <w:r w:rsidRPr="00773FED">
        <w:rPr>
          <w:rFonts w:ascii="Lato" w:hAnsi="Lato" w:cstheme="minorHAnsi"/>
          <w:bCs/>
          <w:sz w:val="22"/>
          <w:szCs w:val="22"/>
        </w:rPr>
        <w:tab/>
      </w:r>
      <w:r w:rsidR="00C847EA" w:rsidRPr="00773FED">
        <w:rPr>
          <w:rFonts w:ascii="Lato" w:hAnsi="Lato" w:cstheme="minorHAnsi"/>
          <w:sz w:val="22"/>
          <w:szCs w:val="22"/>
        </w:rPr>
        <w:t xml:space="preserve">In addition to </w:t>
      </w:r>
      <w:r w:rsidRPr="00773FED">
        <w:rPr>
          <w:rFonts w:ascii="Lato" w:hAnsi="Lato" w:cstheme="minorHAnsi"/>
          <w:sz w:val="22"/>
          <w:szCs w:val="22"/>
        </w:rPr>
        <w:t>Bank and Public Holidays, DBF employees are entitled to 5 weeks annual leave in any year</w:t>
      </w:r>
      <w:r w:rsidR="00352125" w:rsidRPr="00773FED">
        <w:rPr>
          <w:rFonts w:ascii="Lato" w:hAnsi="Lato" w:cstheme="minorHAnsi"/>
          <w:sz w:val="22"/>
          <w:szCs w:val="22"/>
        </w:rPr>
        <w:t>. Should this role be offered part-time, those holidays will be pro-rata accordingly.</w:t>
      </w:r>
      <w:r w:rsidRPr="00773FED">
        <w:rPr>
          <w:rFonts w:ascii="Lato" w:hAnsi="Lato" w:cstheme="minorHAnsi"/>
          <w:sz w:val="22"/>
          <w:szCs w:val="22"/>
        </w:rPr>
        <w:t xml:space="preserve">  </w:t>
      </w:r>
    </w:p>
    <w:p w14:paraId="01B1BEE4" w14:textId="02D399EE" w:rsidR="00DD2E84" w:rsidRPr="00773FED" w:rsidRDefault="00DD2E84" w:rsidP="001C4811">
      <w:pPr>
        <w:tabs>
          <w:tab w:val="left" w:pos="2520"/>
        </w:tabs>
        <w:spacing w:after="260" w:line="300" w:lineRule="exact"/>
        <w:ind w:left="2517" w:hanging="2517"/>
        <w:rPr>
          <w:rFonts w:ascii="Lato" w:hAnsi="Lato" w:cstheme="minorHAnsi"/>
          <w:sz w:val="22"/>
          <w:szCs w:val="22"/>
        </w:rPr>
      </w:pPr>
      <w:r w:rsidRPr="00773FED">
        <w:rPr>
          <w:rFonts w:ascii="Lato" w:hAnsi="Lato" w:cstheme="minorHAnsi"/>
          <w:sz w:val="22"/>
          <w:szCs w:val="22"/>
        </w:rPr>
        <w:t>Mileage</w:t>
      </w:r>
      <w:r w:rsidRPr="00773FED">
        <w:rPr>
          <w:rFonts w:ascii="Lato" w:hAnsi="Lato" w:cstheme="minorHAnsi"/>
          <w:bCs/>
          <w:sz w:val="22"/>
          <w:szCs w:val="22"/>
        </w:rPr>
        <w:tab/>
      </w:r>
      <w:r w:rsidRPr="00C9177E">
        <w:rPr>
          <w:rFonts w:ascii="Lato" w:hAnsi="Lato" w:cstheme="minorHAnsi"/>
          <w:sz w:val="22"/>
          <w:szCs w:val="22"/>
        </w:rPr>
        <w:t>A mileage allowance will be paid in respect of journeys undertaken in connection with the duties of the post</w:t>
      </w:r>
      <w:r w:rsidR="00C810CC" w:rsidRPr="00C9177E">
        <w:rPr>
          <w:rFonts w:ascii="Lato" w:hAnsi="Lato" w:cstheme="minorHAnsi"/>
          <w:sz w:val="22"/>
          <w:szCs w:val="22"/>
        </w:rPr>
        <w:t xml:space="preserve">.  </w:t>
      </w:r>
      <w:r w:rsidR="00A7058B" w:rsidRPr="00C9177E">
        <w:rPr>
          <w:rFonts w:ascii="Lato" w:hAnsi="Lato" w:cstheme="minorHAnsi"/>
          <w:sz w:val="22"/>
          <w:szCs w:val="22"/>
        </w:rPr>
        <w:t>These will be rem</w:t>
      </w:r>
      <w:r w:rsidR="00C810CC" w:rsidRPr="00C9177E">
        <w:rPr>
          <w:rFonts w:ascii="Lato" w:hAnsi="Lato" w:cstheme="minorHAnsi"/>
          <w:sz w:val="22"/>
          <w:szCs w:val="22"/>
        </w:rPr>
        <w:t xml:space="preserve">unerated </w:t>
      </w:r>
      <w:r w:rsidR="00A7058B" w:rsidRPr="00C9177E">
        <w:rPr>
          <w:rFonts w:ascii="Lato" w:hAnsi="Lato" w:cstheme="minorHAnsi"/>
          <w:sz w:val="22"/>
          <w:szCs w:val="22"/>
        </w:rPr>
        <w:t xml:space="preserve">at </w:t>
      </w:r>
      <w:r w:rsidRPr="00C9177E">
        <w:rPr>
          <w:rFonts w:ascii="Lato" w:hAnsi="Lato" w:cstheme="minorHAnsi"/>
          <w:sz w:val="22"/>
          <w:szCs w:val="22"/>
        </w:rPr>
        <w:t xml:space="preserve">currently 45p per </w:t>
      </w:r>
      <w:r w:rsidR="00A7058B" w:rsidRPr="00C9177E">
        <w:rPr>
          <w:rFonts w:ascii="Lato" w:hAnsi="Lato" w:cstheme="minorHAnsi"/>
          <w:sz w:val="22"/>
          <w:szCs w:val="22"/>
        </w:rPr>
        <w:t>mile for the first 10,000 miles</w:t>
      </w:r>
      <w:r w:rsidR="00406122" w:rsidRPr="00C9177E">
        <w:rPr>
          <w:rFonts w:ascii="Lato" w:hAnsi="Lato" w:cstheme="minorHAnsi"/>
          <w:sz w:val="22"/>
          <w:szCs w:val="22"/>
        </w:rPr>
        <w:t xml:space="preserve"> in accordance with Travel Expenses Policy</w:t>
      </w:r>
      <w:r w:rsidR="00A7058B" w:rsidRPr="00C9177E">
        <w:rPr>
          <w:rFonts w:ascii="Lato" w:hAnsi="Lato" w:cstheme="minorHAnsi"/>
          <w:sz w:val="22"/>
          <w:szCs w:val="22"/>
        </w:rPr>
        <w:t>.  If a postholder lives outside the Diocese of York, the remuneration will begin and end at the Diocesan boundary.</w:t>
      </w:r>
    </w:p>
    <w:p w14:paraId="1AF4E6FF" w14:textId="77777777" w:rsidR="00DD2E84" w:rsidRPr="00773FED" w:rsidRDefault="00DD2E84" w:rsidP="001C4811">
      <w:pPr>
        <w:spacing w:line="300" w:lineRule="exact"/>
        <w:rPr>
          <w:rFonts w:ascii="Lato" w:hAnsi="Lato" w:cstheme="minorHAnsi"/>
          <w:i/>
          <w:sz w:val="22"/>
          <w:szCs w:val="22"/>
        </w:rPr>
      </w:pPr>
      <w:r w:rsidRPr="00773FED">
        <w:rPr>
          <w:rFonts w:ascii="Lato" w:hAnsi="Lato" w:cstheme="minorHAnsi"/>
          <w:i/>
          <w:sz w:val="22"/>
          <w:szCs w:val="22"/>
        </w:rPr>
        <w:t>Non-contractual Benefits</w:t>
      </w:r>
    </w:p>
    <w:p w14:paraId="404E755F" w14:textId="77777777" w:rsidR="00DD2E84" w:rsidRPr="00773FED" w:rsidRDefault="00DD2E84" w:rsidP="001C4811">
      <w:pPr>
        <w:tabs>
          <w:tab w:val="left" w:pos="2520"/>
        </w:tabs>
        <w:spacing w:line="300" w:lineRule="exact"/>
        <w:ind w:left="2517" w:hanging="2517"/>
        <w:rPr>
          <w:rFonts w:ascii="Lato" w:hAnsi="Lato" w:cstheme="minorHAnsi"/>
          <w:sz w:val="22"/>
          <w:szCs w:val="22"/>
        </w:rPr>
      </w:pPr>
    </w:p>
    <w:p w14:paraId="2D6132AE" w14:textId="56473C43" w:rsidR="00DD2E84" w:rsidRPr="00773FED" w:rsidRDefault="00DD2E84" w:rsidP="00BF637B">
      <w:pPr>
        <w:tabs>
          <w:tab w:val="left" w:pos="2520"/>
        </w:tabs>
        <w:spacing w:after="220" w:line="300" w:lineRule="exact"/>
        <w:ind w:left="2520" w:hanging="2520"/>
        <w:rPr>
          <w:rFonts w:ascii="Lato" w:hAnsi="Lato" w:cstheme="minorHAnsi"/>
          <w:sz w:val="22"/>
          <w:szCs w:val="22"/>
        </w:rPr>
      </w:pPr>
      <w:r w:rsidRPr="00773FED">
        <w:rPr>
          <w:rFonts w:ascii="Lato" w:hAnsi="Lato" w:cstheme="minorHAnsi"/>
          <w:sz w:val="22"/>
          <w:szCs w:val="22"/>
        </w:rPr>
        <w:t>Employee Benefits</w:t>
      </w:r>
      <w:r w:rsidRPr="00773FED">
        <w:rPr>
          <w:rFonts w:ascii="Lato" w:hAnsi="Lato" w:cstheme="minorHAnsi"/>
          <w:sz w:val="22"/>
          <w:szCs w:val="22"/>
        </w:rPr>
        <w:tab/>
      </w:r>
      <w:r w:rsidR="00CD72E4" w:rsidRPr="00773FED">
        <w:rPr>
          <w:rFonts w:ascii="Lato" w:hAnsi="Lato" w:cstheme="minorHAnsi"/>
          <w:sz w:val="22"/>
          <w:szCs w:val="22"/>
        </w:rPr>
        <w:t>We provide free parking at our York office, and our other n</w:t>
      </w:r>
      <w:r w:rsidRPr="00773FED">
        <w:rPr>
          <w:rFonts w:ascii="Lato" w:hAnsi="Lato" w:cstheme="minorHAnsi"/>
          <w:sz w:val="22"/>
          <w:szCs w:val="22"/>
        </w:rPr>
        <w:t>on-contractua</w:t>
      </w:r>
      <w:r w:rsidR="00CD72E4" w:rsidRPr="00773FED">
        <w:rPr>
          <w:rFonts w:ascii="Lato" w:hAnsi="Lato" w:cstheme="minorHAnsi"/>
          <w:sz w:val="22"/>
          <w:szCs w:val="22"/>
        </w:rPr>
        <w:t xml:space="preserve">l benefits currently </w:t>
      </w:r>
      <w:r w:rsidRPr="00773FED">
        <w:rPr>
          <w:rFonts w:ascii="Lato" w:hAnsi="Lato" w:cstheme="minorHAnsi"/>
          <w:sz w:val="22"/>
          <w:szCs w:val="22"/>
        </w:rPr>
        <w:t>include eye care vou</w:t>
      </w:r>
      <w:r w:rsidR="00CD72E4" w:rsidRPr="00773FED">
        <w:rPr>
          <w:rFonts w:ascii="Lato" w:hAnsi="Lato" w:cstheme="minorHAnsi"/>
          <w:sz w:val="22"/>
          <w:szCs w:val="22"/>
        </w:rPr>
        <w:t>chers and</w:t>
      </w:r>
      <w:r w:rsidRPr="00773FED">
        <w:rPr>
          <w:rFonts w:ascii="Lato" w:hAnsi="Lato" w:cstheme="minorHAnsi"/>
          <w:sz w:val="22"/>
          <w:szCs w:val="22"/>
        </w:rPr>
        <w:t xml:space="preserve"> a cycle to work scheme.</w:t>
      </w:r>
    </w:p>
    <w:p w14:paraId="04E20C6A" w14:textId="4582F594" w:rsidR="00DD2E84" w:rsidRPr="00773FED" w:rsidRDefault="00DD2E84" w:rsidP="001C4811">
      <w:pPr>
        <w:tabs>
          <w:tab w:val="left" w:pos="2520"/>
        </w:tabs>
        <w:spacing w:after="220" w:line="300" w:lineRule="exact"/>
        <w:ind w:left="2520" w:hanging="2520"/>
        <w:rPr>
          <w:rFonts w:ascii="Lato" w:hAnsi="Lato" w:cstheme="minorHAnsi"/>
          <w:sz w:val="22"/>
          <w:szCs w:val="22"/>
        </w:rPr>
      </w:pPr>
      <w:r w:rsidRPr="00773FED">
        <w:rPr>
          <w:rFonts w:ascii="Lato" w:hAnsi="Lato" w:cstheme="minorHAnsi"/>
          <w:sz w:val="22"/>
          <w:szCs w:val="22"/>
        </w:rPr>
        <w:t>Pastoral Care</w:t>
      </w:r>
      <w:r w:rsidRPr="00773FED">
        <w:rPr>
          <w:rFonts w:ascii="Lato" w:hAnsi="Lato" w:cstheme="minorHAnsi"/>
          <w:sz w:val="22"/>
          <w:szCs w:val="22"/>
        </w:rPr>
        <w:tab/>
      </w:r>
      <w:r w:rsidR="00CD72E4" w:rsidRPr="00773FED">
        <w:rPr>
          <w:rFonts w:ascii="Lato" w:hAnsi="Lato" w:cstheme="minorHAnsi"/>
          <w:sz w:val="22"/>
          <w:szCs w:val="22"/>
        </w:rPr>
        <w:t>We have an Employee Assistance Programme, and o</w:t>
      </w:r>
      <w:r w:rsidRPr="00773FED">
        <w:rPr>
          <w:rFonts w:ascii="Lato" w:hAnsi="Lato" w:cstheme="minorHAnsi"/>
          <w:sz w:val="22"/>
          <w:szCs w:val="22"/>
        </w:rPr>
        <w:t>ur Diocesan Adviser and Coordinator of Pastoral Care offers the space to talk through pastoral, professional or persona</w:t>
      </w:r>
      <w:r w:rsidR="00CD72E4" w:rsidRPr="00773FED">
        <w:rPr>
          <w:rFonts w:ascii="Lato" w:hAnsi="Lato" w:cstheme="minorHAnsi"/>
          <w:sz w:val="22"/>
          <w:szCs w:val="22"/>
        </w:rPr>
        <w:t>l matter, providing or arranging</w:t>
      </w:r>
      <w:r w:rsidRPr="00773FED">
        <w:rPr>
          <w:rFonts w:ascii="Lato" w:hAnsi="Lato" w:cstheme="minorHAnsi"/>
          <w:sz w:val="22"/>
          <w:szCs w:val="22"/>
        </w:rPr>
        <w:t xml:space="preserve"> counselling and / or mediation if required.</w:t>
      </w:r>
    </w:p>
    <w:p w14:paraId="4C140515" w14:textId="16C7997A" w:rsidR="001C466F" w:rsidRPr="00773FED" w:rsidRDefault="001C466F" w:rsidP="001C4811">
      <w:pPr>
        <w:tabs>
          <w:tab w:val="left" w:pos="2520"/>
        </w:tabs>
        <w:spacing w:after="220" w:line="300" w:lineRule="exact"/>
        <w:ind w:left="2520" w:hanging="2520"/>
        <w:rPr>
          <w:rFonts w:ascii="Lato" w:hAnsi="Lato" w:cstheme="minorHAnsi"/>
          <w:sz w:val="22"/>
          <w:szCs w:val="22"/>
        </w:rPr>
      </w:pPr>
    </w:p>
    <w:sectPr w:rsidR="001C466F" w:rsidRPr="00773FED" w:rsidSect="00005D03">
      <w:footerReference w:type="default" r:id="rId17"/>
      <w:footerReference w:type="first" r:id="rId18"/>
      <w:pgSz w:w="11909" w:h="16834" w:code="9"/>
      <w:pgMar w:top="1440" w:right="1440" w:bottom="6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CF00" w14:textId="77777777" w:rsidR="008A5806" w:rsidRDefault="008A5806">
      <w:r>
        <w:separator/>
      </w:r>
    </w:p>
  </w:endnote>
  <w:endnote w:type="continuationSeparator" w:id="0">
    <w:p w14:paraId="06CB9EBE" w14:textId="77777777" w:rsidR="008A5806" w:rsidRDefault="008A5806">
      <w:r>
        <w:continuationSeparator/>
      </w:r>
    </w:p>
  </w:endnote>
  <w:endnote w:type="continuationNotice" w:id="1">
    <w:p w14:paraId="1F86FCAB" w14:textId="77777777" w:rsidR="008A5806" w:rsidRDefault="008A5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MEKA G+ Sabon">
    <w:altName w:val="Sabon"/>
    <w:panose1 w:val="00000000000000000000"/>
    <w:charset w:val="00"/>
    <w:family w:val="roman"/>
    <w:notTrueType/>
    <w:pitch w:val="default"/>
    <w:sig w:usb0="00000003" w:usb1="00000000" w:usb2="00000000" w:usb3="00000000" w:csb0="00000001" w:csb1="00000000"/>
  </w:font>
  <w:font w:name="Lato SemiBold">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228819"/>
      <w:docPartObj>
        <w:docPartGallery w:val="Page Numbers (Bottom of Page)"/>
        <w:docPartUnique/>
      </w:docPartObj>
    </w:sdtPr>
    <w:sdtEndPr/>
    <w:sdtContent>
      <w:p w14:paraId="071AC4CA" w14:textId="77777777" w:rsidR="005648FE" w:rsidRDefault="00415E5A">
        <w:pPr>
          <w:pStyle w:val="Footer"/>
        </w:pPr>
        <w:r w:rsidRPr="00415E5A">
          <w:rPr>
            <w:rFonts w:ascii="Calibri" w:hAnsi="Calibri"/>
            <w:noProof/>
            <w:sz w:val="20"/>
            <w:szCs w:val="20"/>
            <w:lang w:val="en-GB" w:eastAsia="en-GB"/>
          </w:rPr>
          <mc:AlternateContent>
            <mc:Choice Requires="wps">
              <w:drawing>
                <wp:anchor distT="0" distB="0" distL="114300" distR="114300" simplePos="0" relativeHeight="251658240" behindDoc="0" locked="0" layoutInCell="1" allowOverlap="1" wp14:anchorId="7B768478" wp14:editId="0CC4E63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12074B" w14:textId="3A6CADE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5D35D2">
                                <w:rPr>
                                  <w:rFonts w:ascii="Lato" w:hAnsi="Lato"/>
                                  <w:noProof/>
                                  <w:color w:val="C0584D"/>
                                  <w:sz w:val="20"/>
                                  <w:szCs w:val="20"/>
                                </w:rPr>
                                <w:t>8</w:t>
                              </w:r>
                              <w:r w:rsidRPr="006A68F0">
                                <w:rPr>
                                  <w:rFonts w:ascii="Lato" w:hAnsi="Lato"/>
                                  <w:noProof/>
                                  <w:color w:val="C058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768478" id="Rectangle 650"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1F12074B" w14:textId="3A6CADE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5D35D2">
                          <w:rPr>
                            <w:rFonts w:ascii="Lato" w:hAnsi="Lato"/>
                            <w:noProof/>
                            <w:color w:val="C0584D"/>
                            <w:sz w:val="20"/>
                            <w:szCs w:val="20"/>
                          </w:rPr>
                          <w:t>8</w:t>
                        </w:r>
                        <w:r w:rsidRPr="006A68F0">
                          <w:rPr>
                            <w:rFonts w:ascii="Lato" w:hAnsi="Lato"/>
                            <w:noProof/>
                            <w:color w:val="C0584D"/>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23C3" w14:textId="77777777" w:rsidR="00416F33" w:rsidRPr="00670952" w:rsidRDefault="00670952" w:rsidP="00670952">
    <w:pPr>
      <w:pStyle w:val="Footer"/>
      <w:ind w:right="-284"/>
      <w:jc w:val="right"/>
      <w:rPr>
        <w:rFonts w:ascii="Lato SemiBold" w:hAnsi="Lato SemiBold"/>
        <w:i/>
        <w:sz w:val="22"/>
        <w:szCs w:val="22"/>
      </w:rPr>
    </w:pPr>
    <w:r>
      <w:rPr>
        <w:rFonts w:ascii="Lato SemiBold" w:hAnsi="Lato SemiBold"/>
        <w:i/>
        <w:noProof/>
        <w:sz w:val="22"/>
        <w:szCs w:val="22"/>
        <w:lang w:val="en-GB" w:eastAsia="en-GB"/>
      </w:rPr>
      <w:tab/>
      <w:t xml:space="preserve">    </w:t>
    </w:r>
    <w:r>
      <w:rPr>
        <w:noProof/>
        <w:lang w:val="en-GB" w:eastAsia="en-GB"/>
      </w:rPr>
      <w:drawing>
        <wp:inline distT="0" distB="0" distL="0" distR="0" wp14:anchorId="6DECA069" wp14:editId="5972A880">
          <wp:extent cx="1005840" cy="2500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8626" cy="2855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26B84" w14:textId="77777777" w:rsidR="008A5806" w:rsidRDefault="008A5806">
      <w:r>
        <w:separator/>
      </w:r>
    </w:p>
  </w:footnote>
  <w:footnote w:type="continuationSeparator" w:id="0">
    <w:p w14:paraId="03EADE79" w14:textId="77777777" w:rsidR="008A5806" w:rsidRDefault="008A5806">
      <w:r>
        <w:continuationSeparator/>
      </w:r>
    </w:p>
  </w:footnote>
  <w:footnote w:type="continuationNotice" w:id="1">
    <w:p w14:paraId="245CC193" w14:textId="77777777" w:rsidR="008A5806" w:rsidRDefault="008A5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CC1"/>
    <w:multiLevelType w:val="hybridMultilevel"/>
    <w:tmpl w:val="E302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00E45"/>
    <w:multiLevelType w:val="hybridMultilevel"/>
    <w:tmpl w:val="1908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E23C4"/>
    <w:multiLevelType w:val="hybridMultilevel"/>
    <w:tmpl w:val="AB0C5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11151"/>
    <w:multiLevelType w:val="hybridMultilevel"/>
    <w:tmpl w:val="E3C45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355543"/>
    <w:multiLevelType w:val="hybridMultilevel"/>
    <w:tmpl w:val="7F2C1E6E"/>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5" w15:restartNumberingAfterBreak="0">
    <w:nsid w:val="187F7715"/>
    <w:multiLevelType w:val="hybridMultilevel"/>
    <w:tmpl w:val="9E2EF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35A44"/>
    <w:multiLevelType w:val="hybridMultilevel"/>
    <w:tmpl w:val="3F7A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5AE4"/>
    <w:multiLevelType w:val="hybridMultilevel"/>
    <w:tmpl w:val="27C2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822AA2"/>
    <w:multiLevelType w:val="hybridMultilevel"/>
    <w:tmpl w:val="84B69EBA"/>
    <w:lvl w:ilvl="0" w:tplc="0809001B">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1C1314"/>
    <w:multiLevelType w:val="hybridMultilevel"/>
    <w:tmpl w:val="CDAA6E7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841CD"/>
    <w:multiLevelType w:val="hybridMultilevel"/>
    <w:tmpl w:val="65DC2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12522"/>
    <w:multiLevelType w:val="hybridMultilevel"/>
    <w:tmpl w:val="6D2A5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374693"/>
    <w:multiLevelType w:val="hybridMultilevel"/>
    <w:tmpl w:val="83A8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E1A4F"/>
    <w:multiLevelType w:val="hybridMultilevel"/>
    <w:tmpl w:val="F2287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D67685"/>
    <w:multiLevelType w:val="hybridMultilevel"/>
    <w:tmpl w:val="23E425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5050B39"/>
    <w:multiLevelType w:val="hybridMultilevel"/>
    <w:tmpl w:val="99A024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5E106E1"/>
    <w:multiLevelType w:val="hybridMultilevel"/>
    <w:tmpl w:val="054A65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65DA5"/>
    <w:multiLevelType w:val="hybridMultilevel"/>
    <w:tmpl w:val="92B82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64905"/>
    <w:multiLevelType w:val="hybridMultilevel"/>
    <w:tmpl w:val="FD08D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D74F3A"/>
    <w:multiLevelType w:val="hybridMultilevel"/>
    <w:tmpl w:val="73F8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F7F9F"/>
    <w:multiLevelType w:val="hybridMultilevel"/>
    <w:tmpl w:val="9344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F46B8"/>
    <w:multiLevelType w:val="hybridMultilevel"/>
    <w:tmpl w:val="A67699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3B6DED"/>
    <w:multiLevelType w:val="hybridMultilevel"/>
    <w:tmpl w:val="E9305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7A87E92"/>
    <w:multiLevelType w:val="hybridMultilevel"/>
    <w:tmpl w:val="04940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641126"/>
    <w:multiLevelType w:val="hybridMultilevel"/>
    <w:tmpl w:val="11A8AE7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A36C97"/>
    <w:multiLevelType w:val="hybridMultilevel"/>
    <w:tmpl w:val="6E565D82"/>
    <w:lvl w:ilvl="0" w:tplc="82846450">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615CCC"/>
    <w:multiLevelType w:val="hybridMultilevel"/>
    <w:tmpl w:val="77A681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DE1A97"/>
    <w:multiLevelType w:val="hybridMultilevel"/>
    <w:tmpl w:val="9866F87C"/>
    <w:lvl w:ilvl="0" w:tplc="3536DAF6">
      <w:start w:val="1"/>
      <w:numFmt w:val="decimal"/>
      <w:lvlText w:val="%1."/>
      <w:lvlJc w:val="left"/>
      <w:pPr>
        <w:ind w:left="714" w:hanging="708"/>
      </w:pPr>
      <w:rPr>
        <w:rFonts w:ascii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65388F"/>
    <w:multiLevelType w:val="hybridMultilevel"/>
    <w:tmpl w:val="0CF8D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F750B6"/>
    <w:multiLevelType w:val="hybridMultilevel"/>
    <w:tmpl w:val="544C4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1F26AA"/>
    <w:multiLevelType w:val="hybridMultilevel"/>
    <w:tmpl w:val="624210B8"/>
    <w:lvl w:ilvl="0" w:tplc="AC944E9E">
      <w:start w:val="1"/>
      <w:numFmt w:val="upperLetter"/>
      <w:lvlText w:val="%1."/>
      <w:lvlJc w:val="left"/>
      <w:pPr>
        <w:ind w:left="720" w:hanging="360"/>
      </w:pPr>
      <w:rPr>
        <w:rFonts w:ascii="Lato" w:eastAsia="Times New Roman" w:hAnsi="Lato"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C3EE0"/>
    <w:multiLevelType w:val="hybridMultilevel"/>
    <w:tmpl w:val="9EBE48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84295E"/>
    <w:multiLevelType w:val="hybridMultilevel"/>
    <w:tmpl w:val="81981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394C9F"/>
    <w:multiLevelType w:val="hybridMultilevel"/>
    <w:tmpl w:val="30D6D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3E2225"/>
    <w:multiLevelType w:val="hybridMultilevel"/>
    <w:tmpl w:val="CD1C3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71C0E"/>
    <w:multiLevelType w:val="hybridMultilevel"/>
    <w:tmpl w:val="DFB01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CA635A"/>
    <w:multiLevelType w:val="hybridMultilevel"/>
    <w:tmpl w:val="926E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731177"/>
    <w:multiLevelType w:val="hybridMultilevel"/>
    <w:tmpl w:val="836E9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3E17F2"/>
    <w:multiLevelType w:val="hybridMultilevel"/>
    <w:tmpl w:val="93B40220"/>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9" w15:restartNumberingAfterBreak="0">
    <w:nsid w:val="7EA42AB2"/>
    <w:multiLevelType w:val="hybridMultilevel"/>
    <w:tmpl w:val="6CECF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E97F6D"/>
    <w:multiLevelType w:val="hybridMultilevel"/>
    <w:tmpl w:val="87F8AB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757C06"/>
    <w:multiLevelType w:val="hybridMultilevel"/>
    <w:tmpl w:val="2558E5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907168">
    <w:abstractNumId w:val="27"/>
  </w:num>
  <w:num w:numId="2" w16cid:durableId="792216222">
    <w:abstractNumId w:val="29"/>
  </w:num>
  <w:num w:numId="3" w16cid:durableId="906576665">
    <w:abstractNumId w:val="24"/>
  </w:num>
  <w:num w:numId="4" w16cid:durableId="1333147761">
    <w:abstractNumId w:val="31"/>
  </w:num>
  <w:num w:numId="5" w16cid:durableId="1703431240">
    <w:abstractNumId w:val="25"/>
  </w:num>
  <w:num w:numId="6" w16cid:durableId="277183442">
    <w:abstractNumId w:val="28"/>
  </w:num>
  <w:num w:numId="7" w16cid:durableId="1343120541">
    <w:abstractNumId w:val="36"/>
  </w:num>
  <w:num w:numId="8" w16cid:durableId="723721197">
    <w:abstractNumId w:val="15"/>
  </w:num>
  <w:num w:numId="9" w16cid:durableId="676545023">
    <w:abstractNumId w:val="5"/>
  </w:num>
  <w:num w:numId="10" w16cid:durableId="1863014476">
    <w:abstractNumId w:val="30"/>
  </w:num>
  <w:num w:numId="11" w16cid:durableId="1311521041">
    <w:abstractNumId w:val="40"/>
  </w:num>
  <w:num w:numId="12" w16cid:durableId="846332079">
    <w:abstractNumId w:val="14"/>
  </w:num>
  <w:num w:numId="13" w16cid:durableId="636762853">
    <w:abstractNumId w:val="9"/>
  </w:num>
  <w:num w:numId="14" w16cid:durableId="105463230">
    <w:abstractNumId w:val="10"/>
  </w:num>
  <w:num w:numId="15" w16cid:durableId="542986832">
    <w:abstractNumId w:val="8"/>
  </w:num>
  <w:num w:numId="16" w16cid:durableId="341979650">
    <w:abstractNumId w:val="21"/>
  </w:num>
  <w:num w:numId="17" w16cid:durableId="1541092987">
    <w:abstractNumId w:val="20"/>
  </w:num>
  <w:num w:numId="18" w16cid:durableId="418252132">
    <w:abstractNumId w:val="23"/>
  </w:num>
  <w:num w:numId="19" w16cid:durableId="398330561">
    <w:abstractNumId w:val="32"/>
  </w:num>
  <w:num w:numId="20" w16cid:durableId="1189872432">
    <w:abstractNumId w:val="3"/>
  </w:num>
  <w:num w:numId="21" w16cid:durableId="361639811">
    <w:abstractNumId w:val="39"/>
  </w:num>
  <w:num w:numId="22" w16cid:durableId="1240166659">
    <w:abstractNumId w:val="35"/>
  </w:num>
  <w:num w:numId="23" w16cid:durableId="1045370507">
    <w:abstractNumId w:val="13"/>
  </w:num>
  <w:num w:numId="24" w16cid:durableId="345909483">
    <w:abstractNumId w:val="6"/>
  </w:num>
  <w:num w:numId="25" w16cid:durableId="2011055870">
    <w:abstractNumId w:val="17"/>
  </w:num>
  <w:num w:numId="26" w16cid:durableId="1188254360">
    <w:abstractNumId w:val="11"/>
  </w:num>
  <w:num w:numId="27" w16cid:durableId="982079669">
    <w:abstractNumId w:val="33"/>
  </w:num>
  <w:num w:numId="28" w16cid:durableId="2108034363">
    <w:abstractNumId w:val="19"/>
  </w:num>
  <w:num w:numId="29" w16cid:durableId="1320888131">
    <w:abstractNumId w:val="34"/>
  </w:num>
  <w:num w:numId="30" w16cid:durableId="754521365">
    <w:abstractNumId w:val="16"/>
  </w:num>
  <w:num w:numId="31" w16cid:durableId="639502146">
    <w:abstractNumId w:val="26"/>
  </w:num>
  <w:num w:numId="32" w16cid:durableId="564072400">
    <w:abstractNumId w:val="37"/>
  </w:num>
  <w:num w:numId="33" w16cid:durableId="334307118">
    <w:abstractNumId w:val="2"/>
  </w:num>
  <w:num w:numId="34" w16cid:durableId="679043801">
    <w:abstractNumId w:val="38"/>
  </w:num>
  <w:num w:numId="35" w16cid:durableId="1977292808">
    <w:abstractNumId w:val="0"/>
  </w:num>
  <w:num w:numId="36" w16cid:durableId="1045788099">
    <w:abstractNumId w:val="4"/>
  </w:num>
  <w:num w:numId="37" w16cid:durableId="2118862783">
    <w:abstractNumId w:val="7"/>
  </w:num>
  <w:num w:numId="38" w16cid:durableId="2086999359">
    <w:abstractNumId w:val="1"/>
  </w:num>
  <w:num w:numId="39" w16cid:durableId="2030598910">
    <w:abstractNumId w:val="12"/>
  </w:num>
  <w:num w:numId="40" w16cid:durableId="2019849192">
    <w:abstractNumId w:val="22"/>
  </w:num>
  <w:num w:numId="41" w16cid:durableId="1326785851">
    <w:abstractNumId w:val="18"/>
  </w:num>
  <w:num w:numId="42" w16cid:durableId="1757245710">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CF"/>
    <w:rsid w:val="00001DBE"/>
    <w:rsid w:val="00001EF5"/>
    <w:rsid w:val="00005D03"/>
    <w:rsid w:val="00007A23"/>
    <w:rsid w:val="00012964"/>
    <w:rsid w:val="000165BC"/>
    <w:rsid w:val="000215F6"/>
    <w:rsid w:val="0002286C"/>
    <w:rsid w:val="00023539"/>
    <w:rsid w:val="000311E7"/>
    <w:rsid w:val="00033140"/>
    <w:rsid w:val="000359D2"/>
    <w:rsid w:val="000366F9"/>
    <w:rsid w:val="00037298"/>
    <w:rsid w:val="0004770D"/>
    <w:rsid w:val="00050823"/>
    <w:rsid w:val="00052172"/>
    <w:rsid w:val="00056883"/>
    <w:rsid w:val="00062E91"/>
    <w:rsid w:val="0006630A"/>
    <w:rsid w:val="000714AC"/>
    <w:rsid w:val="0007176F"/>
    <w:rsid w:val="00074043"/>
    <w:rsid w:val="00075E8B"/>
    <w:rsid w:val="00083FDE"/>
    <w:rsid w:val="00085DF4"/>
    <w:rsid w:val="00086F27"/>
    <w:rsid w:val="00087F24"/>
    <w:rsid w:val="00090E31"/>
    <w:rsid w:val="00093721"/>
    <w:rsid w:val="000939C4"/>
    <w:rsid w:val="000945B8"/>
    <w:rsid w:val="00095205"/>
    <w:rsid w:val="000A3AB0"/>
    <w:rsid w:val="000B5DC7"/>
    <w:rsid w:val="000C2949"/>
    <w:rsid w:val="000E7178"/>
    <w:rsid w:val="000F3EFB"/>
    <w:rsid w:val="00105D3E"/>
    <w:rsid w:val="00107A0A"/>
    <w:rsid w:val="00120D19"/>
    <w:rsid w:val="00132958"/>
    <w:rsid w:val="00135C86"/>
    <w:rsid w:val="00141879"/>
    <w:rsid w:val="00141E14"/>
    <w:rsid w:val="00161076"/>
    <w:rsid w:val="00170791"/>
    <w:rsid w:val="00172370"/>
    <w:rsid w:val="001724F4"/>
    <w:rsid w:val="0017299C"/>
    <w:rsid w:val="001804A8"/>
    <w:rsid w:val="00183101"/>
    <w:rsid w:val="0018478C"/>
    <w:rsid w:val="00185229"/>
    <w:rsid w:val="0019467D"/>
    <w:rsid w:val="00194D1B"/>
    <w:rsid w:val="00197E46"/>
    <w:rsid w:val="00197E4C"/>
    <w:rsid w:val="001A0C11"/>
    <w:rsid w:val="001A1F83"/>
    <w:rsid w:val="001B287C"/>
    <w:rsid w:val="001B7E01"/>
    <w:rsid w:val="001C20E1"/>
    <w:rsid w:val="001C34E3"/>
    <w:rsid w:val="001C4375"/>
    <w:rsid w:val="001C466F"/>
    <w:rsid w:val="001C4811"/>
    <w:rsid w:val="001C6952"/>
    <w:rsid w:val="001E7904"/>
    <w:rsid w:val="001F4DEE"/>
    <w:rsid w:val="001F5594"/>
    <w:rsid w:val="00200136"/>
    <w:rsid w:val="00201DAA"/>
    <w:rsid w:val="002055A3"/>
    <w:rsid w:val="002065B2"/>
    <w:rsid w:val="0021161A"/>
    <w:rsid w:val="00211913"/>
    <w:rsid w:val="00214DA6"/>
    <w:rsid w:val="00224F59"/>
    <w:rsid w:val="0023050F"/>
    <w:rsid w:val="00232C8C"/>
    <w:rsid w:val="00244977"/>
    <w:rsid w:val="00245025"/>
    <w:rsid w:val="00245533"/>
    <w:rsid w:val="00247C44"/>
    <w:rsid w:val="00252890"/>
    <w:rsid w:val="002617D8"/>
    <w:rsid w:val="002642FE"/>
    <w:rsid w:val="00275A6C"/>
    <w:rsid w:val="00280327"/>
    <w:rsid w:val="0028092D"/>
    <w:rsid w:val="0028192C"/>
    <w:rsid w:val="00286C0F"/>
    <w:rsid w:val="00296F2D"/>
    <w:rsid w:val="0029746E"/>
    <w:rsid w:val="002A01EB"/>
    <w:rsid w:val="002A1416"/>
    <w:rsid w:val="002A4B94"/>
    <w:rsid w:val="002B1A8C"/>
    <w:rsid w:val="002C124D"/>
    <w:rsid w:val="002C25AA"/>
    <w:rsid w:val="002C33BF"/>
    <w:rsid w:val="002C4528"/>
    <w:rsid w:val="002C638E"/>
    <w:rsid w:val="002D47D2"/>
    <w:rsid w:val="002E1959"/>
    <w:rsid w:val="002E6442"/>
    <w:rsid w:val="002E7FC6"/>
    <w:rsid w:val="002F2B11"/>
    <w:rsid w:val="002F4DB7"/>
    <w:rsid w:val="002F7838"/>
    <w:rsid w:val="00301E9D"/>
    <w:rsid w:val="00317313"/>
    <w:rsid w:val="00337574"/>
    <w:rsid w:val="00337843"/>
    <w:rsid w:val="00340264"/>
    <w:rsid w:val="00341975"/>
    <w:rsid w:val="00342F83"/>
    <w:rsid w:val="00344D02"/>
    <w:rsid w:val="003504B6"/>
    <w:rsid w:val="00351ABD"/>
    <w:rsid w:val="00352125"/>
    <w:rsid w:val="00352D40"/>
    <w:rsid w:val="00354C51"/>
    <w:rsid w:val="00357165"/>
    <w:rsid w:val="00362F14"/>
    <w:rsid w:val="00370B2A"/>
    <w:rsid w:val="00371736"/>
    <w:rsid w:val="003802C2"/>
    <w:rsid w:val="00387414"/>
    <w:rsid w:val="00391C7C"/>
    <w:rsid w:val="00393E9B"/>
    <w:rsid w:val="00397998"/>
    <w:rsid w:val="003A1A38"/>
    <w:rsid w:val="003A54A0"/>
    <w:rsid w:val="003A6186"/>
    <w:rsid w:val="003B082C"/>
    <w:rsid w:val="003C12B2"/>
    <w:rsid w:val="003C44FD"/>
    <w:rsid w:val="003C4A9F"/>
    <w:rsid w:val="003C5CC0"/>
    <w:rsid w:val="003C6DEE"/>
    <w:rsid w:val="003D33CB"/>
    <w:rsid w:val="003E14D3"/>
    <w:rsid w:val="003E266D"/>
    <w:rsid w:val="003E6901"/>
    <w:rsid w:val="003F26F3"/>
    <w:rsid w:val="003F5289"/>
    <w:rsid w:val="003F5801"/>
    <w:rsid w:val="003F6917"/>
    <w:rsid w:val="00400A52"/>
    <w:rsid w:val="00406122"/>
    <w:rsid w:val="00406B71"/>
    <w:rsid w:val="00414C25"/>
    <w:rsid w:val="00415E5A"/>
    <w:rsid w:val="00416F33"/>
    <w:rsid w:val="00421AEC"/>
    <w:rsid w:val="00430987"/>
    <w:rsid w:val="004310F5"/>
    <w:rsid w:val="00433FB8"/>
    <w:rsid w:val="00434B87"/>
    <w:rsid w:val="004362E9"/>
    <w:rsid w:val="0044565C"/>
    <w:rsid w:val="004511A4"/>
    <w:rsid w:val="00470DC0"/>
    <w:rsid w:val="00472394"/>
    <w:rsid w:val="00473F5B"/>
    <w:rsid w:val="00475D18"/>
    <w:rsid w:val="004775F1"/>
    <w:rsid w:val="00480D43"/>
    <w:rsid w:val="00481BA8"/>
    <w:rsid w:val="00485706"/>
    <w:rsid w:val="00486804"/>
    <w:rsid w:val="00486D0E"/>
    <w:rsid w:val="004878DC"/>
    <w:rsid w:val="00487F82"/>
    <w:rsid w:val="00494488"/>
    <w:rsid w:val="00494918"/>
    <w:rsid w:val="00496616"/>
    <w:rsid w:val="004A3F4E"/>
    <w:rsid w:val="004C0CAE"/>
    <w:rsid w:val="004C7C15"/>
    <w:rsid w:val="004D13C6"/>
    <w:rsid w:val="004D7B01"/>
    <w:rsid w:val="004E2DCF"/>
    <w:rsid w:val="004E3E06"/>
    <w:rsid w:val="004F3122"/>
    <w:rsid w:val="004F381B"/>
    <w:rsid w:val="004F4559"/>
    <w:rsid w:val="004F6509"/>
    <w:rsid w:val="00504AB2"/>
    <w:rsid w:val="00513327"/>
    <w:rsid w:val="0051464A"/>
    <w:rsid w:val="00514C9D"/>
    <w:rsid w:val="00522E53"/>
    <w:rsid w:val="0052442A"/>
    <w:rsid w:val="00524E08"/>
    <w:rsid w:val="00531CC7"/>
    <w:rsid w:val="005333F1"/>
    <w:rsid w:val="0054690D"/>
    <w:rsid w:val="00547529"/>
    <w:rsid w:val="00556B8A"/>
    <w:rsid w:val="00560ED3"/>
    <w:rsid w:val="00563FFA"/>
    <w:rsid w:val="005648FE"/>
    <w:rsid w:val="005659BD"/>
    <w:rsid w:val="0056631E"/>
    <w:rsid w:val="0057203D"/>
    <w:rsid w:val="005731DD"/>
    <w:rsid w:val="00574A76"/>
    <w:rsid w:val="005771F7"/>
    <w:rsid w:val="005800E3"/>
    <w:rsid w:val="005811F3"/>
    <w:rsid w:val="0059658D"/>
    <w:rsid w:val="005B28AD"/>
    <w:rsid w:val="005B7247"/>
    <w:rsid w:val="005C1178"/>
    <w:rsid w:val="005C11D4"/>
    <w:rsid w:val="005D1EFF"/>
    <w:rsid w:val="005D35D2"/>
    <w:rsid w:val="005F2917"/>
    <w:rsid w:val="005F3A9A"/>
    <w:rsid w:val="005F6120"/>
    <w:rsid w:val="00602D5E"/>
    <w:rsid w:val="00606A98"/>
    <w:rsid w:val="006103D0"/>
    <w:rsid w:val="00615C8A"/>
    <w:rsid w:val="00617068"/>
    <w:rsid w:val="00621132"/>
    <w:rsid w:val="00625995"/>
    <w:rsid w:val="00635587"/>
    <w:rsid w:val="00637711"/>
    <w:rsid w:val="00642896"/>
    <w:rsid w:val="0064683B"/>
    <w:rsid w:val="00647093"/>
    <w:rsid w:val="00660896"/>
    <w:rsid w:val="006650B8"/>
    <w:rsid w:val="0066667E"/>
    <w:rsid w:val="00667238"/>
    <w:rsid w:val="00670952"/>
    <w:rsid w:val="0067515B"/>
    <w:rsid w:val="00682B02"/>
    <w:rsid w:val="0068461E"/>
    <w:rsid w:val="006865D8"/>
    <w:rsid w:val="00691CE2"/>
    <w:rsid w:val="00693797"/>
    <w:rsid w:val="00694FD2"/>
    <w:rsid w:val="00696537"/>
    <w:rsid w:val="006A08C0"/>
    <w:rsid w:val="006A68F0"/>
    <w:rsid w:val="006B4790"/>
    <w:rsid w:val="006B6563"/>
    <w:rsid w:val="006C32DE"/>
    <w:rsid w:val="006C6B57"/>
    <w:rsid w:val="006D6124"/>
    <w:rsid w:val="006D7389"/>
    <w:rsid w:val="006E060F"/>
    <w:rsid w:val="006E3747"/>
    <w:rsid w:val="006E49F6"/>
    <w:rsid w:val="006F044E"/>
    <w:rsid w:val="006F3ACB"/>
    <w:rsid w:val="006F4870"/>
    <w:rsid w:val="006F736A"/>
    <w:rsid w:val="00706619"/>
    <w:rsid w:val="00707DC0"/>
    <w:rsid w:val="00715BBD"/>
    <w:rsid w:val="007258F3"/>
    <w:rsid w:val="00730C0C"/>
    <w:rsid w:val="00731E84"/>
    <w:rsid w:val="00734603"/>
    <w:rsid w:val="00735848"/>
    <w:rsid w:val="00735E86"/>
    <w:rsid w:val="0073737C"/>
    <w:rsid w:val="007436CA"/>
    <w:rsid w:val="00747735"/>
    <w:rsid w:val="007479E4"/>
    <w:rsid w:val="00757AF0"/>
    <w:rsid w:val="00762900"/>
    <w:rsid w:val="00763567"/>
    <w:rsid w:val="0076732B"/>
    <w:rsid w:val="00773AC0"/>
    <w:rsid w:val="00773FED"/>
    <w:rsid w:val="00775C14"/>
    <w:rsid w:val="00781217"/>
    <w:rsid w:val="00782FE8"/>
    <w:rsid w:val="007849FB"/>
    <w:rsid w:val="00784B4B"/>
    <w:rsid w:val="00794C1D"/>
    <w:rsid w:val="007A45E5"/>
    <w:rsid w:val="007B5AB5"/>
    <w:rsid w:val="007B601A"/>
    <w:rsid w:val="007B78B0"/>
    <w:rsid w:val="007C0450"/>
    <w:rsid w:val="007C5FF2"/>
    <w:rsid w:val="007D2C60"/>
    <w:rsid w:val="007D6336"/>
    <w:rsid w:val="007E0CFE"/>
    <w:rsid w:val="007E19B5"/>
    <w:rsid w:val="007E20F3"/>
    <w:rsid w:val="007E419E"/>
    <w:rsid w:val="007E56DA"/>
    <w:rsid w:val="007F2397"/>
    <w:rsid w:val="007F2E6B"/>
    <w:rsid w:val="007F4455"/>
    <w:rsid w:val="008028C0"/>
    <w:rsid w:val="008127B9"/>
    <w:rsid w:val="00812C39"/>
    <w:rsid w:val="0081471E"/>
    <w:rsid w:val="00822014"/>
    <w:rsid w:val="00822CBD"/>
    <w:rsid w:val="00825321"/>
    <w:rsid w:val="00826328"/>
    <w:rsid w:val="00836A1E"/>
    <w:rsid w:val="00840F94"/>
    <w:rsid w:val="00851C1B"/>
    <w:rsid w:val="00870DAA"/>
    <w:rsid w:val="00881884"/>
    <w:rsid w:val="008845BF"/>
    <w:rsid w:val="008955E5"/>
    <w:rsid w:val="008A5806"/>
    <w:rsid w:val="008A7B4D"/>
    <w:rsid w:val="008B0333"/>
    <w:rsid w:val="008B1EFA"/>
    <w:rsid w:val="008B5CE0"/>
    <w:rsid w:val="008C66CF"/>
    <w:rsid w:val="008D0CF5"/>
    <w:rsid w:val="008D25B4"/>
    <w:rsid w:val="008D6130"/>
    <w:rsid w:val="008E3252"/>
    <w:rsid w:val="008E37E9"/>
    <w:rsid w:val="008F0470"/>
    <w:rsid w:val="008F1F6B"/>
    <w:rsid w:val="008F3942"/>
    <w:rsid w:val="00900855"/>
    <w:rsid w:val="00903C2A"/>
    <w:rsid w:val="0090531C"/>
    <w:rsid w:val="00910FF0"/>
    <w:rsid w:val="00923375"/>
    <w:rsid w:val="00925FF9"/>
    <w:rsid w:val="00931B04"/>
    <w:rsid w:val="00933E83"/>
    <w:rsid w:val="009348E4"/>
    <w:rsid w:val="00935342"/>
    <w:rsid w:val="00937A07"/>
    <w:rsid w:val="00937B11"/>
    <w:rsid w:val="00937DEF"/>
    <w:rsid w:val="009409B0"/>
    <w:rsid w:val="00944B8C"/>
    <w:rsid w:val="00946931"/>
    <w:rsid w:val="00960698"/>
    <w:rsid w:val="009652BD"/>
    <w:rsid w:val="009731E4"/>
    <w:rsid w:val="009806DD"/>
    <w:rsid w:val="00982CEF"/>
    <w:rsid w:val="009843D9"/>
    <w:rsid w:val="00987FD6"/>
    <w:rsid w:val="00994463"/>
    <w:rsid w:val="00995755"/>
    <w:rsid w:val="00997D76"/>
    <w:rsid w:val="00997DC8"/>
    <w:rsid w:val="009A7CE5"/>
    <w:rsid w:val="009B1660"/>
    <w:rsid w:val="009B3257"/>
    <w:rsid w:val="009B6F71"/>
    <w:rsid w:val="009C2EB5"/>
    <w:rsid w:val="009C5880"/>
    <w:rsid w:val="009D10F9"/>
    <w:rsid w:val="009D4E21"/>
    <w:rsid w:val="009E339B"/>
    <w:rsid w:val="009F4062"/>
    <w:rsid w:val="009F4652"/>
    <w:rsid w:val="00A00223"/>
    <w:rsid w:val="00A004DD"/>
    <w:rsid w:val="00A005EE"/>
    <w:rsid w:val="00A023EE"/>
    <w:rsid w:val="00A20BBF"/>
    <w:rsid w:val="00A217DB"/>
    <w:rsid w:val="00A21A95"/>
    <w:rsid w:val="00A21ABE"/>
    <w:rsid w:val="00A21D6B"/>
    <w:rsid w:val="00A24696"/>
    <w:rsid w:val="00A26A3C"/>
    <w:rsid w:val="00A30CD4"/>
    <w:rsid w:val="00A477A1"/>
    <w:rsid w:val="00A47EBE"/>
    <w:rsid w:val="00A54115"/>
    <w:rsid w:val="00A60773"/>
    <w:rsid w:val="00A63B15"/>
    <w:rsid w:val="00A67A30"/>
    <w:rsid w:val="00A7058B"/>
    <w:rsid w:val="00A818F9"/>
    <w:rsid w:val="00A8337C"/>
    <w:rsid w:val="00A92ADA"/>
    <w:rsid w:val="00A95C3A"/>
    <w:rsid w:val="00AA1227"/>
    <w:rsid w:val="00AA3380"/>
    <w:rsid w:val="00AB3153"/>
    <w:rsid w:val="00AC4B1B"/>
    <w:rsid w:val="00AE4052"/>
    <w:rsid w:val="00AE654B"/>
    <w:rsid w:val="00AE7614"/>
    <w:rsid w:val="00AF07B2"/>
    <w:rsid w:val="00AF2334"/>
    <w:rsid w:val="00AF54A3"/>
    <w:rsid w:val="00AF7AB6"/>
    <w:rsid w:val="00B03524"/>
    <w:rsid w:val="00B03636"/>
    <w:rsid w:val="00B03686"/>
    <w:rsid w:val="00B045F6"/>
    <w:rsid w:val="00B05B5F"/>
    <w:rsid w:val="00B06EDA"/>
    <w:rsid w:val="00B07EE0"/>
    <w:rsid w:val="00B1763B"/>
    <w:rsid w:val="00B17DFE"/>
    <w:rsid w:val="00B260A1"/>
    <w:rsid w:val="00B323CC"/>
    <w:rsid w:val="00B3485E"/>
    <w:rsid w:val="00B3771C"/>
    <w:rsid w:val="00B40355"/>
    <w:rsid w:val="00B4215A"/>
    <w:rsid w:val="00B42939"/>
    <w:rsid w:val="00B51F39"/>
    <w:rsid w:val="00B531D6"/>
    <w:rsid w:val="00B614FB"/>
    <w:rsid w:val="00B641D4"/>
    <w:rsid w:val="00B675FA"/>
    <w:rsid w:val="00B70851"/>
    <w:rsid w:val="00B70DE0"/>
    <w:rsid w:val="00B7206C"/>
    <w:rsid w:val="00B75089"/>
    <w:rsid w:val="00B77DE5"/>
    <w:rsid w:val="00B81865"/>
    <w:rsid w:val="00B87AA0"/>
    <w:rsid w:val="00B95289"/>
    <w:rsid w:val="00B95861"/>
    <w:rsid w:val="00BA1E0C"/>
    <w:rsid w:val="00BA2A49"/>
    <w:rsid w:val="00BA3D8C"/>
    <w:rsid w:val="00BA5A7B"/>
    <w:rsid w:val="00BB7DD4"/>
    <w:rsid w:val="00BC5889"/>
    <w:rsid w:val="00BD1423"/>
    <w:rsid w:val="00BD385B"/>
    <w:rsid w:val="00BE26BF"/>
    <w:rsid w:val="00BE2B1C"/>
    <w:rsid w:val="00BE62C3"/>
    <w:rsid w:val="00BF637B"/>
    <w:rsid w:val="00C05851"/>
    <w:rsid w:val="00C10202"/>
    <w:rsid w:val="00C10D73"/>
    <w:rsid w:val="00C1272A"/>
    <w:rsid w:val="00C13D4B"/>
    <w:rsid w:val="00C179D4"/>
    <w:rsid w:val="00C4232A"/>
    <w:rsid w:val="00C441CE"/>
    <w:rsid w:val="00C46299"/>
    <w:rsid w:val="00C4739A"/>
    <w:rsid w:val="00C47C9C"/>
    <w:rsid w:val="00C50559"/>
    <w:rsid w:val="00C51EAE"/>
    <w:rsid w:val="00C52B14"/>
    <w:rsid w:val="00C5626E"/>
    <w:rsid w:val="00C6253A"/>
    <w:rsid w:val="00C6294D"/>
    <w:rsid w:val="00C648FA"/>
    <w:rsid w:val="00C673FE"/>
    <w:rsid w:val="00C70F35"/>
    <w:rsid w:val="00C71220"/>
    <w:rsid w:val="00C75E46"/>
    <w:rsid w:val="00C810CC"/>
    <w:rsid w:val="00C81372"/>
    <w:rsid w:val="00C822A8"/>
    <w:rsid w:val="00C847EA"/>
    <w:rsid w:val="00C857D3"/>
    <w:rsid w:val="00C9177E"/>
    <w:rsid w:val="00C923F2"/>
    <w:rsid w:val="00CA0ACE"/>
    <w:rsid w:val="00CB5E7C"/>
    <w:rsid w:val="00CB6047"/>
    <w:rsid w:val="00CC5AC4"/>
    <w:rsid w:val="00CC69D6"/>
    <w:rsid w:val="00CD1381"/>
    <w:rsid w:val="00CD3D31"/>
    <w:rsid w:val="00CD72E4"/>
    <w:rsid w:val="00CF0928"/>
    <w:rsid w:val="00CF48F1"/>
    <w:rsid w:val="00CF5696"/>
    <w:rsid w:val="00D0176B"/>
    <w:rsid w:val="00D04335"/>
    <w:rsid w:val="00D148DD"/>
    <w:rsid w:val="00D14E37"/>
    <w:rsid w:val="00D1605A"/>
    <w:rsid w:val="00D247D4"/>
    <w:rsid w:val="00D25101"/>
    <w:rsid w:val="00D263E5"/>
    <w:rsid w:val="00D31586"/>
    <w:rsid w:val="00D3676F"/>
    <w:rsid w:val="00D40965"/>
    <w:rsid w:val="00D45A56"/>
    <w:rsid w:val="00D55E7D"/>
    <w:rsid w:val="00D57312"/>
    <w:rsid w:val="00D66CF9"/>
    <w:rsid w:val="00D94E80"/>
    <w:rsid w:val="00DA0889"/>
    <w:rsid w:val="00DA16C8"/>
    <w:rsid w:val="00DA775B"/>
    <w:rsid w:val="00DA77D4"/>
    <w:rsid w:val="00DB0B37"/>
    <w:rsid w:val="00DB1E2E"/>
    <w:rsid w:val="00DC01A2"/>
    <w:rsid w:val="00DC5C0A"/>
    <w:rsid w:val="00DC6750"/>
    <w:rsid w:val="00DC6EC0"/>
    <w:rsid w:val="00DD2E84"/>
    <w:rsid w:val="00DE0692"/>
    <w:rsid w:val="00DE3527"/>
    <w:rsid w:val="00E04947"/>
    <w:rsid w:val="00E1460B"/>
    <w:rsid w:val="00E146B2"/>
    <w:rsid w:val="00E20230"/>
    <w:rsid w:val="00E24DD1"/>
    <w:rsid w:val="00E37DE5"/>
    <w:rsid w:val="00E51137"/>
    <w:rsid w:val="00E521E5"/>
    <w:rsid w:val="00E63F5F"/>
    <w:rsid w:val="00E6574D"/>
    <w:rsid w:val="00E666F1"/>
    <w:rsid w:val="00E67B45"/>
    <w:rsid w:val="00E7523C"/>
    <w:rsid w:val="00E75EE7"/>
    <w:rsid w:val="00E8071D"/>
    <w:rsid w:val="00E848CB"/>
    <w:rsid w:val="00E84E2E"/>
    <w:rsid w:val="00E86D50"/>
    <w:rsid w:val="00E9213F"/>
    <w:rsid w:val="00EA3A7D"/>
    <w:rsid w:val="00EA7F1C"/>
    <w:rsid w:val="00EC1838"/>
    <w:rsid w:val="00EC1B75"/>
    <w:rsid w:val="00EC6BA8"/>
    <w:rsid w:val="00EC7370"/>
    <w:rsid w:val="00ED4F6C"/>
    <w:rsid w:val="00ED7481"/>
    <w:rsid w:val="00ED78C2"/>
    <w:rsid w:val="00EE73AE"/>
    <w:rsid w:val="00EF59EF"/>
    <w:rsid w:val="00F12443"/>
    <w:rsid w:val="00F16B08"/>
    <w:rsid w:val="00F16D10"/>
    <w:rsid w:val="00F20AE9"/>
    <w:rsid w:val="00F23AA1"/>
    <w:rsid w:val="00F37A92"/>
    <w:rsid w:val="00F40417"/>
    <w:rsid w:val="00F435F2"/>
    <w:rsid w:val="00F47F79"/>
    <w:rsid w:val="00F521D1"/>
    <w:rsid w:val="00F60C52"/>
    <w:rsid w:val="00F624DD"/>
    <w:rsid w:val="00F64D2C"/>
    <w:rsid w:val="00F65175"/>
    <w:rsid w:val="00F67B41"/>
    <w:rsid w:val="00F742B8"/>
    <w:rsid w:val="00F75AF8"/>
    <w:rsid w:val="00F772CA"/>
    <w:rsid w:val="00F8583A"/>
    <w:rsid w:val="00F936BF"/>
    <w:rsid w:val="00F93F60"/>
    <w:rsid w:val="00FB5570"/>
    <w:rsid w:val="00FC18EC"/>
    <w:rsid w:val="00FC490D"/>
    <w:rsid w:val="00FC54A1"/>
    <w:rsid w:val="00FE1EB3"/>
    <w:rsid w:val="00FE552E"/>
    <w:rsid w:val="00FE7FE9"/>
    <w:rsid w:val="00FF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AD0D"/>
  <w15:docId w15:val="{5FD271AB-E952-457C-8217-823660A3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CF"/>
    <w:rPr>
      <w:sz w:val="24"/>
      <w:szCs w:val="24"/>
      <w:lang w:val="en-US" w:eastAsia="en-US"/>
    </w:rPr>
  </w:style>
  <w:style w:type="paragraph" w:styleId="Heading1">
    <w:name w:val="heading 1"/>
    <w:basedOn w:val="Normal"/>
    <w:next w:val="Normal"/>
    <w:qFormat/>
    <w:pPr>
      <w:keepNext/>
      <w:outlineLvl w:val="0"/>
    </w:pPr>
    <w:rPr>
      <w:rFonts w:ascii="Verdana" w:hAnsi="Verdana"/>
      <w:b/>
      <w:sz w:val="18"/>
    </w:rPr>
  </w:style>
  <w:style w:type="paragraph" w:styleId="Heading2">
    <w:name w:val="heading 2"/>
    <w:basedOn w:val="Normal"/>
    <w:next w:val="Normal"/>
    <w:qFormat/>
    <w:pPr>
      <w:keepNext/>
      <w:jc w:val="center"/>
      <w:outlineLvl w:val="1"/>
    </w:pPr>
    <w:rPr>
      <w:rFonts w:ascii="Verdana" w:hAnsi="Verdana"/>
      <w:b/>
      <w:i/>
      <w:sz w:val="16"/>
    </w:rPr>
  </w:style>
  <w:style w:type="paragraph" w:styleId="Heading3">
    <w:name w:val="heading 3"/>
    <w:basedOn w:val="Normal"/>
    <w:next w:val="Normal"/>
    <w:qFormat/>
    <w:pPr>
      <w:keepNext/>
      <w:tabs>
        <w:tab w:val="left" w:pos="8055"/>
      </w:tabs>
      <w:outlineLvl w:val="2"/>
    </w:pPr>
    <w:rPr>
      <w:rFonts w:ascii="Verdana" w:hAnsi="Verdana"/>
      <w:b/>
      <w:bCs/>
      <w:sz w:val="20"/>
    </w:rPr>
  </w:style>
  <w:style w:type="paragraph" w:styleId="Heading4">
    <w:name w:val="heading 4"/>
    <w:basedOn w:val="Normal"/>
    <w:next w:val="Normal"/>
    <w:link w:val="Heading4Char"/>
    <w:qFormat/>
    <w:rsid w:val="008C66CF"/>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6A08C0"/>
    <w:rPr>
      <w:rFonts w:ascii="Tahoma" w:hAnsi="Tahoma"/>
      <w:sz w:val="16"/>
      <w:szCs w:val="16"/>
      <w:lang w:val="x-none" w:eastAsia="x-none"/>
    </w:rPr>
  </w:style>
  <w:style w:type="character" w:customStyle="1" w:styleId="BalloonTextChar">
    <w:name w:val="Balloon Text Char"/>
    <w:link w:val="BalloonText"/>
    <w:rsid w:val="006A08C0"/>
    <w:rPr>
      <w:rFonts w:ascii="Tahoma" w:hAnsi="Tahoma" w:cs="Tahoma"/>
      <w:sz w:val="16"/>
      <w:szCs w:val="16"/>
    </w:rPr>
  </w:style>
  <w:style w:type="character" w:styleId="Emphasis">
    <w:name w:val="Emphasis"/>
    <w:qFormat/>
    <w:rsid w:val="00637711"/>
    <w:rPr>
      <w:i/>
      <w:iCs/>
    </w:rPr>
  </w:style>
  <w:style w:type="character" w:customStyle="1" w:styleId="apple-converted-space">
    <w:name w:val="apple-converted-space"/>
    <w:rsid w:val="00D1605A"/>
  </w:style>
  <w:style w:type="character" w:customStyle="1" w:styleId="Heading4Char">
    <w:name w:val="Heading 4 Char"/>
    <w:link w:val="Heading4"/>
    <w:rsid w:val="008C66CF"/>
    <w:rPr>
      <w:b/>
      <w:bCs/>
      <w:sz w:val="22"/>
      <w:szCs w:val="24"/>
      <w:lang w:val="en-US" w:eastAsia="en-US"/>
    </w:rPr>
  </w:style>
  <w:style w:type="paragraph" w:styleId="BodyText">
    <w:name w:val="Body Text"/>
    <w:basedOn w:val="Normal"/>
    <w:link w:val="BodyTextChar"/>
    <w:rsid w:val="008C66CF"/>
    <w:rPr>
      <w:rFonts w:ascii="Arial" w:hAnsi="Arial" w:cs="Arial"/>
      <w:sz w:val="22"/>
    </w:rPr>
  </w:style>
  <w:style w:type="character" w:customStyle="1" w:styleId="BodyTextChar">
    <w:name w:val="Body Text Char"/>
    <w:link w:val="BodyText"/>
    <w:rsid w:val="008C66CF"/>
    <w:rPr>
      <w:rFonts w:ascii="Arial" w:hAnsi="Arial" w:cs="Arial"/>
      <w:sz w:val="22"/>
      <w:szCs w:val="24"/>
      <w:lang w:val="en-US" w:eastAsia="en-US"/>
    </w:rPr>
  </w:style>
  <w:style w:type="character" w:customStyle="1" w:styleId="HeaderChar">
    <w:name w:val="Header Char"/>
    <w:link w:val="Header"/>
    <w:locked/>
    <w:rsid w:val="00A20BBF"/>
    <w:rPr>
      <w:sz w:val="24"/>
      <w:szCs w:val="24"/>
      <w:lang w:val="en-US" w:eastAsia="en-US"/>
    </w:rPr>
  </w:style>
  <w:style w:type="paragraph" w:styleId="NormalWeb">
    <w:name w:val="Normal (Web)"/>
    <w:basedOn w:val="Normal"/>
    <w:uiPriority w:val="99"/>
    <w:unhideWhenUsed/>
    <w:rsid w:val="00A20BBF"/>
    <w:pPr>
      <w:spacing w:before="100" w:beforeAutospacing="1" w:after="100" w:afterAutospacing="1"/>
    </w:pPr>
    <w:rPr>
      <w:lang w:val="en-GB" w:eastAsia="en-GB"/>
    </w:rPr>
  </w:style>
  <w:style w:type="paragraph" w:styleId="ListParagraph">
    <w:name w:val="List Paragraph"/>
    <w:basedOn w:val="Normal"/>
    <w:uiPriority w:val="34"/>
    <w:qFormat/>
    <w:rsid w:val="00D31586"/>
    <w:pPr>
      <w:ind w:left="720"/>
      <w:contextualSpacing/>
    </w:pPr>
    <w:rPr>
      <w:rFonts w:ascii="Calibri" w:hAnsi="Calibri" w:cs="Arial"/>
      <w:lang w:val="en-GB" w:eastAsia="en-GB"/>
    </w:rPr>
  </w:style>
  <w:style w:type="character" w:customStyle="1" w:styleId="FooterChar">
    <w:name w:val="Footer Char"/>
    <w:link w:val="Footer"/>
    <w:uiPriority w:val="99"/>
    <w:rsid w:val="005648FE"/>
    <w:rPr>
      <w:sz w:val="24"/>
      <w:szCs w:val="24"/>
      <w:lang w:val="en-US" w:eastAsia="en-US"/>
    </w:rPr>
  </w:style>
  <w:style w:type="paragraph" w:styleId="BodyTextIndent">
    <w:name w:val="Body Text Indent"/>
    <w:basedOn w:val="Normal"/>
    <w:link w:val="BodyTextIndentChar"/>
    <w:rsid w:val="00C75E46"/>
    <w:pPr>
      <w:spacing w:after="120"/>
      <w:ind w:left="283"/>
    </w:pPr>
  </w:style>
  <w:style w:type="character" w:customStyle="1" w:styleId="BodyTextIndentChar">
    <w:name w:val="Body Text Indent Char"/>
    <w:link w:val="BodyTextIndent"/>
    <w:rsid w:val="00C75E46"/>
    <w:rPr>
      <w:sz w:val="24"/>
      <w:szCs w:val="24"/>
      <w:lang w:val="en-US" w:eastAsia="en-US"/>
    </w:rPr>
  </w:style>
  <w:style w:type="character" w:customStyle="1" w:styleId="bluetext1">
    <w:name w:val="bluetext1"/>
    <w:rsid w:val="00FC18EC"/>
    <w:rPr>
      <w:rFonts w:ascii="Verdana" w:hAnsi="Verdana" w:hint="default"/>
      <w:color w:val="000066"/>
      <w:sz w:val="20"/>
      <w:szCs w:val="20"/>
    </w:rPr>
  </w:style>
  <w:style w:type="table" w:styleId="TableGrid">
    <w:name w:val="Table Grid"/>
    <w:basedOn w:val="TableNormal"/>
    <w:uiPriority w:val="39"/>
    <w:rsid w:val="00180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A23"/>
    <w:pPr>
      <w:autoSpaceDE w:val="0"/>
      <w:autoSpaceDN w:val="0"/>
      <w:adjustRightInd w:val="0"/>
    </w:pPr>
    <w:rPr>
      <w:rFonts w:ascii="Century Gothic" w:hAnsi="Century Gothic" w:cs="Century Gothic"/>
      <w:color w:val="000000"/>
      <w:sz w:val="24"/>
      <w:szCs w:val="24"/>
    </w:rPr>
  </w:style>
  <w:style w:type="paragraph" w:customStyle="1" w:styleId="CM72">
    <w:name w:val="CM72"/>
    <w:basedOn w:val="Default"/>
    <w:next w:val="Default"/>
    <w:rsid w:val="00007A23"/>
    <w:pPr>
      <w:widowControl w:val="0"/>
      <w:spacing w:after="130"/>
    </w:pPr>
    <w:rPr>
      <w:rFonts w:ascii="BMEKA G+ Sabon" w:hAnsi="BMEKA G+ Sabon" w:cs="BMEKA G+ Sabon"/>
      <w:color w:val="auto"/>
      <w:lang w:val="en-US" w:eastAsia="en-US"/>
    </w:rPr>
  </w:style>
  <w:style w:type="paragraph" w:styleId="FootnoteText">
    <w:name w:val="footnote text"/>
    <w:basedOn w:val="Normal"/>
    <w:link w:val="FootnoteTextChar"/>
    <w:uiPriority w:val="99"/>
    <w:rsid w:val="00007A23"/>
    <w:rPr>
      <w:sz w:val="20"/>
      <w:szCs w:val="20"/>
      <w:lang w:val="en-GB" w:eastAsia="en-GB"/>
    </w:rPr>
  </w:style>
  <w:style w:type="character" w:customStyle="1" w:styleId="FootnoteTextChar">
    <w:name w:val="Footnote Text Char"/>
    <w:basedOn w:val="DefaultParagraphFont"/>
    <w:link w:val="FootnoteText"/>
    <w:uiPriority w:val="99"/>
    <w:rsid w:val="00007A23"/>
  </w:style>
  <w:style w:type="character" w:styleId="FootnoteReference">
    <w:name w:val="footnote reference"/>
    <w:uiPriority w:val="99"/>
    <w:rsid w:val="00007A23"/>
    <w:rPr>
      <w:vertAlign w:val="superscript"/>
    </w:rPr>
  </w:style>
  <w:style w:type="paragraph" w:styleId="BodyTextIndent3">
    <w:name w:val="Body Text Indent 3"/>
    <w:basedOn w:val="Normal"/>
    <w:link w:val="BodyTextIndent3Char"/>
    <w:rsid w:val="0028192C"/>
    <w:pPr>
      <w:spacing w:after="120"/>
      <w:ind w:left="283"/>
    </w:pPr>
    <w:rPr>
      <w:sz w:val="16"/>
      <w:szCs w:val="16"/>
    </w:rPr>
  </w:style>
  <w:style w:type="character" w:customStyle="1" w:styleId="BodyTextIndent3Char">
    <w:name w:val="Body Text Indent 3 Char"/>
    <w:link w:val="BodyTextIndent3"/>
    <w:rsid w:val="0028192C"/>
    <w:rPr>
      <w:sz w:val="16"/>
      <w:szCs w:val="16"/>
      <w:lang w:val="en-US" w:eastAsia="en-US"/>
    </w:rPr>
  </w:style>
  <w:style w:type="paragraph" w:styleId="PlainText">
    <w:name w:val="Plain Text"/>
    <w:basedOn w:val="Normal"/>
    <w:link w:val="PlainTextChar"/>
    <w:uiPriority w:val="99"/>
    <w:unhideWhenUsed/>
    <w:rsid w:val="00194D1B"/>
    <w:rPr>
      <w:rFonts w:ascii="Calibri" w:eastAsia="Calibri" w:hAnsi="Calibri"/>
      <w:sz w:val="22"/>
      <w:szCs w:val="21"/>
      <w:lang w:val="en-GB"/>
    </w:rPr>
  </w:style>
  <w:style w:type="character" w:customStyle="1" w:styleId="PlainTextChar">
    <w:name w:val="Plain Text Char"/>
    <w:link w:val="PlainText"/>
    <w:uiPriority w:val="99"/>
    <w:rsid w:val="00194D1B"/>
    <w:rPr>
      <w:rFonts w:ascii="Calibri" w:eastAsia="Calibri" w:hAnsi="Calibri"/>
      <w:sz w:val="22"/>
      <w:szCs w:val="21"/>
      <w:lang w:eastAsia="en-US"/>
    </w:rPr>
  </w:style>
  <w:style w:type="character" w:customStyle="1" w:styleId="normaltextrun">
    <w:name w:val="normaltextrun"/>
    <w:basedOn w:val="DefaultParagraphFont"/>
    <w:rsid w:val="001A0C11"/>
  </w:style>
  <w:style w:type="paragraph" w:styleId="NoSpacing">
    <w:name w:val="No Spacing"/>
    <w:uiPriority w:val="1"/>
    <w:qFormat/>
    <w:rsid w:val="00F8583A"/>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2F2B11"/>
    <w:rPr>
      <w:sz w:val="16"/>
      <w:szCs w:val="16"/>
    </w:rPr>
  </w:style>
  <w:style w:type="paragraph" w:styleId="CommentText">
    <w:name w:val="annotation text"/>
    <w:basedOn w:val="Normal"/>
    <w:link w:val="CommentTextChar"/>
    <w:rsid w:val="002F2B11"/>
    <w:rPr>
      <w:sz w:val="20"/>
      <w:szCs w:val="20"/>
    </w:rPr>
  </w:style>
  <w:style w:type="character" w:customStyle="1" w:styleId="CommentTextChar">
    <w:name w:val="Comment Text Char"/>
    <w:basedOn w:val="DefaultParagraphFont"/>
    <w:link w:val="CommentText"/>
    <w:rsid w:val="002F2B11"/>
    <w:rPr>
      <w:lang w:val="en-US" w:eastAsia="en-US"/>
    </w:rPr>
  </w:style>
  <w:style w:type="paragraph" w:styleId="CommentSubject">
    <w:name w:val="annotation subject"/>
    <w:basedOn w:val="CommentText"/>
    <w:next w:val="CommentText"/>
    <w:link w:val="CommentSubjectChar"/>
    <w:rsid w:val="002F2B11"/>
    <w:rPr>
      <w:b/>
      <w:bCs/>
    </w:rPr>
  </w:style>
  <w:style w:type="character" w:customStyle="1" w:styleId="CommentSubjectChar">
    <w:name w:val="Comment Subject Char"/>
    <w:basedOn w:val="CommentTextChar"/>
    <w:link w:val="CommentSubject"/>
    <w:rsid w:val="002F2B11"/>
    <w:rPr>
      <w:b/>
      <w:bCs/>
      <w:lang w:val="en-US" w:eastAsia="en-US"/>
    </w:rPr>
  </w:style>
  <w:style w:type="character" w:styleId="Strong">
    <w:name w:val="Strong"/>
    <w:basedOn w:val="DefaultParagraphFont"/>
    <w:uiPriority w:val="22"/>
    <w:qFormat/>
    <w:rsid w:val="003F5801"/>
    <w:rPr>
      <w:b/>
      <w:bCs/>
    </w:rPr>
  </w:style>
  <w:style w:type="paragraph" w:customStyle="1" w:styleId="font8">
    <w:name w:val="font_8"/>
    <w:basedOn w:val="Normal"/>
    <w:uiPriority w:val="99"/>
    <w:semiHidden/>
    <w:rsid w:val="00B03524"/>
    <w:pPr>
      <w:spacing w:before="100" w:beforeAutospacing="1" w:after="100" w:afterAutospacing="1"/>
    </w:pPr>
    <w:rPr>
      <w:rFonts w:eastAsiaTheme="minorHAnsi"/>
      <w:lang w:val="en-GB" w:eastAsia="en-GB"/>
    </w:rPr>
  </w:style>
  <w:style w:type="paragraph" w:customStyle="1" w:styleId="xmsonormal">
    <w:name w:val="x_msonormal"/>
    <w:basedOn w:val="Normal"/>
    <w:rsid w:val="00C810CC"/>
    <w:rPr>
      <w:rFonts w:eastAsiaTheme="minorHAnsi"/>
      <w:lang w:val="en-GB" w:eastAsia="en-GB"/>
    </w:rPr>
  </w:style>
  <w:style w:type="character" w:styleId="UnresolvedMention">
    <w:name w:val="Unresolved Mention"/>
    <w:basedOn w:val="DefaultParagraphFont"/>
    <w:uiPriority w:val="99"/>
    <w:semiHidden/>
    <w:unhideWhenUsed/>
    <w:rsid w:val="0097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2415">
      <w:bodyDiv w:val="1"/>
      <w:marLeft w:val="0"/>
      <w:marRight w:val="0"/>
      <w:marTop w:val="0"/>
      <w:marBottom w:val="0"/>
      <w:divBdr>
        <w:top w:val="none" w:sz="0" w:space="0" w:color="auto"/>
        <w:left w:val="none" w:sz="0" w:space="0" w:color="auto"/>
        <w:bottom w:val="none" w:sz="0" w:space="0" w:color="auto"/>
        <w:right w:val="none" w:sz="0" w:space="0" w:color="auto"/>
      </w:divBdr>
    </w:div>
    <w:div w:id="72163096">
      <w:bodyDiv w:val="1"/>
      <w:marLeft w:val="0"/>
      <w:marRight w:val="0"/>
      <w:marTop w:val="0"/>
      <w:marBottom w:val="0"/>
      <w:divBdr>
        <w:top w:val="none" w:sz="0" w:space="0" w:color="auto"/>
        <w:left w:val="none" w:sz="0" w:space="0" w:color="auto"/>
        <w:bottom w:val="none" w:sz="0" w:space="0" w:color="auto"/>
        <w:right w:val="none" w:sz="0" w:space="0" w:color="auto"/>
      </w:divBdr>
    </w:div>
    <w:div w:id="282856525">
      <w:bodyDiv w:val="1"/>
      <w:marLeft w:val="0"/>
      <w:marRight w:val="0"/>
      <w:marTop w:val="0"/>
      <w:marBottom w:val="0"/>
      <w:divBdr>
        <w:top w:val="none" w:sz="0" w:space="0" w:color="auto"/>
        <w:left w:val="none" w:sz="0" w:space="0" w:color="auto"/>
        <w:bottom w:val="none" w:sz="0" w:space="0" w:color="auto"/>
        <w:right w:val="none" w:sz="0" w:space="0" w:color="auto"/>
      </w:divBdr>
    </w:div>
    <w:div w:id="316155494">
      <w:bodyDiv w:val="1"/>
      <w:marLeft w:val="0"/>
      <w:marRight w:val="0"/>
      <w:marTop w:val="0"/>
      <w:marBottom w:val="0"/>
      <w:divBdr>
        <w:top w:val="none" w:sz="0" w:space="0" w:color="auto"/>
        <w:left w:val="none" w:sz="0" w:space="0" w:color="auto"/>
        <w:bottom w:val="none" w:sz="0" w:space="0" w:color="auto"/>
        <w:right w:val="none" w:sz="0" w:space="0" w:color="auto"/>
      </w:divBdr>
    </w:div>
    <w:div w:id="397091273">
      <w:bodyDiv w:val="1"/>
      <w:marLeft w:val="0"/>
      <w:marRight w:val="0"/>
      <w:marTop w:val="0"/>
      <w:marBottom w:val="0"/>
      <w:divBdr>
        <w:top w:val="none" w:sz="0" w:space="0" w:color="auto"/>
        <w:left w:val="none" w:sz="0" w:space="0" w:color="auto"/>
        <w:bottom w:val="none" w:sz="0" w:space="0" w:color="auto"/>
        <w:right w:val="none" w:sz="0" w:space="0" w:color="auto"/>
      </w:divBdr>
    </w:div>
    <w:div w:id="424806017">
      <w:bodyDiv w:val="1"/>
      <w:marLeft w:val="0"/>
      <w:marRight w:val="0"/>
      <w:marTop w:val="0"/>
      <w:marBottom w:val="0"/>
      <w:divBdr>
        <w:top w:val="none" w:sz="0" w:space="0" w:color="auto"/>
        <w:left w:val="none" w:sz="0" w:space="0" w:color="auto"/>
        <w:bottom w:val="none" w:sz="0" w:space="0" w:color="auto"/>
        <w:right w:val="none" w:sz="0" w:space="0" w:color="auto"/>
      </w:divBdr>
    </w:div>
    <w:div w:id="466362915">
      <w:bodyDiv w:val="1"/>
      <w:marLeft w:val="0"/>
      <w:marRight w:val="0"/>
      <w:marTop w:val="0"/>
      <w:marBottom w:val="0"/>
      <w:divBdr>
        <w:top w:val="none" w:sz="0" w:space="0" w:color="auto"/>
        <w:left w:val="none" w:sz="0" w:space="0" w:color="auto"/>
        <w:bottom w:val="none" w:sz="0" w:space="0" w:color="auto"/>
        <w:right w:val="none" w:sz="0" w:space="0" w:color="auto"/>
      </w:divBdr>
    </w:div>
    <w:div w:id="756370271">
      <w:bodyDiv w:val="1"/>
      <w:marLeft w:val="0"/>
      <w:marRight w:val="0"/>
      <w:marTop w:val="0"/>
      <w:marBottom w:val="0"/>
      <w:divBdr>
        <w:top w:val="none" w:sz="0" w:space="0" w:color="auto"/>
        <w:left w:val="none" w:sz="0" w:space="0" w:color="auto"/>
        <w:bottom w:val="none" w:sz="0" w:space="0" w:color="auto"/>
        <w:right w:val="none" w:sz="0" w:space="0" w:color="auto"/>
      </w:divBdr>
    </w:div>
    <w:div w:id="891355322">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about/vision-strategy/our-priorities/younger-and-more-diver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about/vision-strategy/our-priorities/missionary-dis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heosthinktank.co.uk/research/2000/01/31/the-grace-proje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about/vision-strategy/our-priorities/mixed-ecolog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My%20Documents\PJ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6" ma:contentTypeDescription="Create a new document." ma:contentTypeScope="" ma:versionID="df629c2af4d2e42f5a1c488fce4e016e">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71c9ea94bf1fa510c69ea2b977f57abb"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9CFD-EEAB-4426-BF49-86A3E809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AFE0A-E98B-4AC0-B2C9-9A4D03C23A9E}">
  <ds:schemaRefs>
    <ds:schemaRef ds:uri="http://schemas.microsoft.com/sharepoint/v3/contenttype/forms"/>
  </ds:schemaRefs>
</ds:datastoreItem>
</file>

<file path=customXml/itemProps3.xml><?xml version="1.0" encoding="utf-8"?>
<ds:datastoreItem xmlns:ds="http://schemas.openxmlformats.org/officeDocument/2006/customXml" ds:itemID="{D8A6B0B8-2583-40C6-9D4C-5D8C9041AF4F}">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customXml/itemProps4.xml><?xml version="1.0" encoding="utf-8"?>
<ds:datastoreItem xmlns:ds="http://schemas.openxmlformats.org/officeDocument/2006/customXml" ds:itemID="{CE8CB70D-369E-4B71-8E62-213F8A70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PJW Letterhead</Template>
  <TotalTime>0</TotalTime>
  <Pages>8</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Diocese of York</vt:lpstr>
    </vt:vector>
  </TitlesOfParts>
  <Company>ydbf</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creator>Peter Warry</dc:creator>
  <cp:lastModifiedBy>Kirsty McCullough</cp:lastModifiedBy>
  <cp:revision>2</cp:revision>
  <cp:lastPrinted>2021-12-17T11:21:00Z</cp:lastPrinted>
  <dcterms:created xsi:type="dcterms:W3CDTF">2024-09-06T08:50:00Z</dcterms:created>
  <dcterms:modified xsi:type="dcterms:W3CDTF">2024-09-06T08:50:00Z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0x010100055DE992E373024D979ADA6D9DB9AFD8</vt:lpwstr>
  </property>
  <property fmtid="{D5CDD505-2E9C-101B-9397-08002B2CF9AE}" pid="3" name="Order">
    <vt:r8>785100</vt:r8>
  </property>
  <property fmtid="{D5CDD505-2E9C-101B-9397-08002B2CF9AE}" pid="4" name="MediaServiceImageTags">
    <vt:lpwstr/>
  </property>
</Properties>
</file>