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E9CB4"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35CE9CB5"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35CE9CB6" w14:textId="77777777" w:rsidR="004E3E00" w:rsidRPr="00DD4180" w:rsidRDefault="00DD4180">
      <w:pPr>
        <w:rPr>
          <w:rFonts w:asciiTheme="minorHAnsi" w:hAnsiTheme="minorHAnsi"/>
          <w:sz w:val="32"/>
          <w:szCs w:val="32"/>
        </w:rPr>
      </w:pPr>
      <w:r w:rsidRPr="00DD4180">
        <w:rPr>
          <w:rFonts w:asciiTheme="minorHAnsi" w:hAnsiTheme="minorHAnsi"/>
          <w:sz w:val="32"/>
          <w:szCs w:val="32"/>
        </w:rPr>
        <w:t>Benefice of</w:t>
      </w:r>
      <w:r w:rsidR="0022491F">
        <w:rPr>
          <w:rFonts w:asciiTheme="minorHAnsi" w:hAnsiTheme="minorHAnsi"/>
          <w:sz w:val="32"/>
          <w:szCs w:val="32"/>
        </w:rPr>
        <w:t xml:space="preserve"> Lockington and Lund and Scorborough w Leconfield</w:t>
      </w:r>
    </w:p>
    <w:p w14:paraId="35CE9CB7" w14:textId="77777777" w:rsidR="00DD4180" w:rsidRDefault="00DD4180">
      <w:pPr>
        <w:rPr>
          <w:rFonts w:asciiTheme="minorHAnsi" w:hAnsiTheme="minorHAnsi"/>
          <w:sz w:val="36"/>
          <w:szCs w:val="36"/>
        </w:rPr>
      </w:pPr>
    </w:p>
    <w:p w14:paraId="35CE9CB8" w14:textId="6DC11A7D"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22491F">
        <w:rPr>
          <w:rFonts w:asciiTheme="minorHAnsi" w:hAnsiTheme="minorHAnsi"/>
          <w:sz w:val="32"/>
          <w:szCs w:val="32"/>
        </w:rPr>
        <w:tab/>
      </w:r>
      <w:r w:rsidR="002B45F7">
        <w:rPr>
          <w:rFonts w:asciiTheme="minorHAnsi" w:hAnsiTheme="minorHAnsi"/>
          <w:sz w:val="32"/>
          <w:szCs w:val="32"/>
        </w:rPr>
        <w:t>Rector</w:t>
      </w:r>
      <w:bookmarkStart w:id="0" w:name="_GoBack"/>
      <w:bookmarkEnd w:id="0"/>
      <w:r w:rsidR="00062DAD">
        <w:rPr>
          <w:rFonts w:asciiTheme="minorHAnsi" w:hAnsiTheme="minorHAnsi"/>
          <w:sz w:val="32"/>
          <w:szCs w:val="32"/>
        </w:rPr>
        <w:t xml:space="preserve"> (House for Duty)</w:t>
      </w:r>
    </w:p>
    <w:p w14:paraId="35CE9CB9" w14:textId="77777777" w:rsidR="004E3E00" w:rsidRDefault="004E3E00">
      <w:pPr>
        <w:rPr>
          <w:rFonts w:asciiTheme="minorHAnsi" w:hAnsiTheme="minorHAnsi"/>
          <w:sz w:val="36"/>
          <w:szCs w:val="36"/>
        </w:rPr>
      </w:pPr>
    </w:p>
    <w:p w14:paraId="35CE9CBA"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00BA9B71" w14:textId="1FC8F9A5" w:rsidR="00062DAD" w:rsidRDefault="006A7803" w:rsidP="00062DAD">
      <w:pPr>
        <w:rPr>
          <w:rFonts w:asciiTheme="minorHAnsi" w:hAnsiTheme="minorHAnsi"/>
        </w:rPr>
      </w:pPr>
      <w:r w:rsidRPr="006A7803">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Pr>
          <w:rFonts w:asciiTheme="minorHAnsi" w:hAnsiTheme="minorHAnsi"/>
        </w:rPr>
        <w:t>.</w:t>
      </w:r>
      <w:r w:rsidR="00062DAD">
        <w:rPr>
          <w:rFonts w:asciiTheme="minorHAnsi" w:hAnsiTheme="minorHAnsi"/>
        </w:rPr>
        <w:t xml:space="preserve"> </w:t>
      </w:r>
      <w:r w:rsidR="00062DAD" w:rsidRPr="004F687D">
        <w:rPr>
          <w:rFonts w:ascii="Calibri" w:hAnsi="Calibri" w:cs="Calibri"/>
        </w:rPr>
        <w:t>The Statement of Particulars relating to this post will state that the remuneration takes the form of free housing (which is supplied as being essential to the performance of duties and is therefore exempt from taxation as a Benefit in Kind) and that there is no salary or stipend in the form of money.</w:t>
      </w:r>
    </w:p>
    <w:p w14:paraId="11E9EA56" w14:textId="77777777" w:rsidR="00062DAD" w:rsidRDefault="00062DAD" w:rsidP="00062DAD">
      <w:pPr>
        <w:rPr>
          <w:rFonts w:asciiTheme="minorHAnsi" w:hAnsiTheme="minorHAnsi"/>
        </w:rPr>
      </w:pPr>
    </w:p>
    <w:p w14:paraId="35CE9CBC" w14:textId="77777777" w:rsidR="006A7803" w:rsidRDefault="006A7803">
      <w:pPr>
        <w:rPr>
          <w:rFonts w:asciiTheme="minorHAnsi" w:hAnsiTheme="minorHAnsi"/>
        </w:rPr>
      </w:pPr>
    </w:p>
    <w:p w14:paraId="35CE9CBD"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27649F9C" w14:textId="77777777" w:rsidR="009D1BFC" w:rsidRDefault="00DD4180" w:rsidP="003F071B">
      <w:pPr>
        <w:pStyle w:val="ListParagraph"/>
        <w:numPr>
          <w:ilvl w:val="0"/>
          <w:numId w:val="1"/>
        </w:numPr>
        <w:rPr>
          <w:rFonts w:asciiTheme="minorHAnsi" w:hAnsiTheme="minorHAnsi"/>
        </w:rPr>
      </w:pPr>
      <w:r w:rsidRPr="00A93708">
        <w:rPr>
          <w:rFonts w:asciiTheme="minorHAnsi" w:hAnsiTheme="minorHAnsi"/>
        </w:rPr>
        <w:t>Parishes</w:t>
      </w:r>
      <w:r w:rsidR="00A35FA8" w:rsidRPr="00A93708">
        <w:rPr>
          <w:rFonts w:asciiTheme="minorHAnsi" w:hAnsiTheme="minorHAnsi"/>
        </w:rPr>
        <w:t>:</w:t>
      </w:r>
      <w:r w:rsidR="00A93708">
        <w:rPr>
          <w:rFonts w:asciiTheme="minorHAnsi" w:hAnsiTheme="minorHAnsi"/>
        </w:rPr>
        <w:tab/>
      </w:r>
      <w:r w:rsidR="00A93708">
        <w:rPr>
          <w:rFonts w:asciiTheme="minorHAnsi" w:hAnsiTheme="minorHAnsi"/>
        </w:rPr>
        <w:tab/>
      </w:r>
      <w:r w:rsidR="00A93708">
        <w:rPr>
          <w:rFonts w:asciiTheme="minorHAnsi" w:hAnsiTheme="minorHAnsi"/>
        </w:rPr>
        <w:tab/>
      </w:r>
      <w:r w:rsidR="00A93708">
        <w:rPr>
          <w:rFonts w:asciiTheme="minorHAnsi" w:hAnsiTheme="minorHAnsi"/>
        </w:rPr>
        <w:tab/>
      </w:r>
      <w:r w:rsidR="0022491F" w:rsidRPr="00A93708">
        <w:rPr>
          <w:rFonts w:asciiTheme="minorHAnsi" w:hAnsiTheme="minorHAnsi"/>
        </w:rPr>
        <w:t>4</w:t>
      </w:r>
      <w:r w:rsidR="00A93708" w:rsidRPr="00A93708">
        <w:rPr>
          <w:rFonts w:asciiTheme="minorHAnsi" w:hAnsiTheme="minorHAnsi"/>
        </w:rPr>
        <w:t xml:space="preserve"> </w:t>
      </w:r>
      <w:r w:rsidR="00A93708">
        <w:rPr>
          <w:rFonts w:asciiTheme="minorHAnsi" w:hAnsiTheme="minorHAnsi"/>
        </w:rPr>
        <w:t xml:space="preserve">  </w:t>
      </w:r>
    </w:p>
    <w:p w14:paraId="0AD2C6CB" w14:textId="4F771B71" w:rsidR="00A93708" w:rsidRDefault="00A93708" w:rsidP="009D1BFC">
      <w:pPr>
        <w:pStyle w:val="ListParagraph"/>
        <w:ind w:left="4320"/>
        <w:rPr>
          <w:rFonts w:asciiTheme="minorHAnsi" w:hAnsiTheme="minorHAnsi"/>
        </w:rPr>
      </w:pPr>
      <w:r w:rsidRPr="00A93708">
        <w:rPr>
          <w:rFonts w:asciiTheme="minorHAnsi" w:hAnsiTheme="minorHAnsi"/>
        </w:rPr>
        <w:t>(</w:t>
      </w:r>
      <w:r w:rsidR="009D1BFC">
        <w:rPr>
          <w:rFonts w:asciiTheme="minorHAnsi" w:hAnsiTheme="minorHAnsi"/>
        </w:rPr>
        <w:t xml:space="preserve">St Catherine, </w:t>
      </w:r>
      <w:r w:rsidRPr="00A93708">
        <w:rPr>
          <w:rFonts w:asciiTheme="minorHAnsi" w:hAnsiTheme="minorHAnsi"/>
        </w:rPr>
        <w:t>Leconfield is currently considering closure)</w:t>
      </w:r>
    </w:p>
    <w:p w14:paraId="35CE9CBF" w14:textId="53210D5F" w:rsidR="00AE0A43" w:rsidRPr="00A93708" w:rsidRDefault="00E15DF7" w:rsidP="003F071B">
      <w:pPr>
        <w:pStyle w:val="ListParagraph"/>
        <w:numPr>
          <w:ilvl w:val="0"/>
          <w:numId w:val="1"/>
        </w:numPr>
        <w:rPr>
          <w:rFonts w:asciiTheme="minorHAnsi" w:hAnsiTheme="minorHAnsi"/>
        </w:rPr>
      </w:pPr>
      <w:r w:rsidRPr="00A93708">
        <w:rPr>
          <w:rFonts w:asciiTheme="minorHAnsi" w:hAnsiTheme="minorHAnsi"/>
        </w:rPr>
        <w:t>Patron</w:t>
      </w:r>
      <w:r w:rsidR="003E27E9" w:rsidRPr="00A93708">
        <w:rPr>
          <w:rFonts w:asciiTheme="minorHAnsi" w:hAnsiTheme="minorHAnsi"/>
        </w:rPr>
        <w:t>:</w:t>
      </w:r>
      <w:r w:rsidR="0022491F" w:rsidRPr="00A93708">
        <w:rPr>
          <w:rFonts w:asciiTheme="minorHAnsi" w:hAnsiTheme="minorHAnsi"/>
        </w:rPr>
        <w:tab/>
      </w:r>
      <w:r w:rsidR="0022491F" w:rsidRPr="00A93708">
        <w:rPr>
          <w:rFonts w:asciiTheme="minorHAnsi" w:hAnsiTheme="minorHAnsi"/>
        </w:rPr>
        <w:tab/>
      </w:r>
      <w:r w:rsidR="0022491F" w:rsidRPr="00A93708">
        <w:rPr>
          <w:rFonts w:asciiTheme="minorHAnsi" w:hAnsiTheme="minorHAnsi"/>
        </w:rPr>
        <w:tab/>
      </w:r>
      <w:r w:rsidR="0022491F" w:rsidRPr="00A93708">
        <w:rPr>
          <w:rFonts w:asciiTheme="minorHAnsi" w:hAnsiTheme="minorHAnsi"/>
        </w:rPr>
        <w:tab/>
      </w:r>
      <w:r w:rsidR="0022491F" w:rsidRPr="00A93708">
        <w:rPr>
          <w:rFonts w:asciiTheme="minorHAnsi" w:hAnsiTheme="minorHAnsi"/>
        </w:rPr>
        <w:tab/>
        <w:t>The Archbishop</w:t>
      </w:r>
    </w:p>
    <w:p w14:paraId="35CE9CC0" w14:textId="360AD51F"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22491F">
        <w:rPr>
          <w:rFonts w:asciiTheme="minorHAnsi" w:hAnsiTheme="minorHAnsi"/>
        </w:rPr>
        <w:tab/>
      </w:r>
      <w:r w:rsidR="0022491F">
        <w:rPr>
          <w:rFonts w:asciiTheme="minorHAnsi" w:hAnsiTheme="minorHAnsi"/>
        </w:rPr>
        <w:tab/>
      </w:r>
      <w:r w:rsidR="0022491F">
        <w:rPr>
          <w:rFonts w:asciiTheme="minorHAnsi" w:hAnsiTheme="minorHAnsi"/>
        </w:rPr>
        <w:tab/>
      </w:r>
      <w:r w:rsidR="0022491F">
        <w:rPr>
          <w:rFonts w:asciiTheme="minorHAnsi" w:hAnsiTheme="minorHAnsi"/>
        </w:rPr>
        <w:tab/>
        <w:t>Beverley</w:t>
      </w:r>
    </w:p>
    <w:p w14:paraId="35CE9CC1" w14:textId="7383B7F8"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22491F">
        <w:rPr>
          <w:rFonts w:asciiTheme="minorHAnsi" w:hAnsiTheme="minorHAnsi"/>
        </w:rPr>
        <w:tab/>
      </w:r>
      <w:r w:rsidR="0022491F">
        <w:rPr>
          <w:rFonts w:asciiTheme="minorHAnsi" w:hAnsiTheme="minorHAnsi"/>
        </w:rPr>
        <w:tab/>
      </w:r>
      <w:r w:rsidR="0022491F">
        <w:rPr>
          <w:rFonts w:asciiTheme="minorHAnsi" w:hAnsiTheme="minorHAnsi"/>
        </w:rPr>
        <w:tab/>
      </w:r>
      <w:r w:rsidR="0022491F">
        <w:rPr>
          <w:rFonts w:asciiTheme="minorHAnsi" w:hAnsiTheme="minorHAnsi"/>
        </w:rPr>
        <w:tab/>
        <w:t>East Riding</w:t>
      </w:r>
    </w:p>
    <w:p w14:paraId="1F9BC0D3" w14:textId="77777777" w:rsidR="00A93708" w:rsidRDefault="00AE0A43" w:rsidP="007A3622">
      <w:pPr>
        <w:pStyle w:val="ListParagraph"/>
        <w:numPr>
          <w:ilvl w:val="0"/>
          <w:numId w:val="1"/>
        </w:numPr>
        <w:ind w:left="714" w:hanging="357"/>
        <w:contextualSpacing w:val="0"/>
        <w:rPr>
          <w:rFonts w:asciiTheme="minorHAnsi" w:hAnsiTheme="minorHAnsi"/>
        </w:rPr>
      </w:pPr>
      <w:r w:rsidRPr="00A93708">
        <w:rPr>
          <w:rFonts w:asciiTheme="minorHAnsi" w:hAnsiTheme="minorHAnsi"/>
        </w:rPr>
        <w:t xml:space="preserve">Initial Terms of Service </w:t>
      </w:r>
    </w:p>
    <w:p w14:paraId="35CE9CC2" w14:textId="5D583888" w:rsidR="00AE0A43" w:rsidRPr="00A93708" w:rsidRDefault="00AE0A43" w:rsidP="00A93708">
      <w:pPr>
        <w:pStyle w:val="ListParagraph"/>
        <w:ind w:left="714"/>
        <w:contextualSpacing w:val="0"/>
        <w:rPr>
          <w:rFonts w:asciiTheme="minorHAnsi" w:hAnsiTheme="minorHAnsi"/>
        </w:rPr>
      </w:pPr>
      <w:r w:rsidRPr="00A93708">
        <w:rPr>
          <w:rFonts w:asciiTheme="minorHAnsi" w:hAnsiTheme="minorHAnsi"/>
        </w:rPr>
        <w:t>point of contact:</w:t>
      </w:r>
      <w:r w:rsidRPr="00A93708">
        <w:rPr>
          <w:rFonts w:asciiTheme="minorHAnsi" w:hAnsiTheme="minorHAnsi"/>
        </w:rPr>
        <w:tab/>
      </w:r>
      <w:r w:rsidR="00A93708">
        <w:rPr>
          <w:rFonts w:asciiTheme="minorHAnsi" w:hAnsiTheme="minorHAnsi"/>
        </w:rPr>
        <w:tab/>
      </w:r>
      <w:r w:rsidR="00A93708">
        <w:rPr>
          <w:rFonts w:asciiTheme="minorHAnsi" w:hAnsiTheme="minorHAnsi"/>
        </w:rPr>
        <w:tab/>
      </w:r>
      <w:r w:rsidR="00987C1A">
        <w:rPr>
          <w:rFonts w:asciiTheme="minorHAnsi" w:hAnsiTheme="minorHAnsi"/>
        </w:rPr>
        <w:t>Kirsty McCullough, EA to the Diocesan Secretary</w:t>
      </w:r>
    </w:p>
    <w:p w14:paraId="35CE9CC3" w14:textId="77777777" w:rsidR="00727396" w:rsidRDefault="00727396" w:rsidP="00727396">
      <w:pPr>
        <w:rPr>
          <w:rFonts w:asciiTheme="minorHAnsi" w:hAnsiTheme="minorHAnsi"/>
        </w:rPr>
      </w:pPr>
    </w:p>
    <w:p w14:paraId="35CE9CC4" w14:textId="77777777" w:rsidR="00727396" w:rsidRDefault="00727396" w:rsidP="00727396">
      <w:pPr>
        <w:rPr>
          <w:rFonts w:asciiTheme="minorHAnsi" w:hAnsiTheme="minorHAnsi"/>
        </w:rPr>
      </w:pPr>
    </w:p>
    <w:p w14:paraId="35CE9CC5"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74C49668" w14:textId="77777777" w:rsidR="00D93867" w:rsidRPr="00727396" w:rsidRDefault="00D93867" w:rsidP="00D9386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34CB1688" w14:textId="20419045" w:rsidR="00D93867" w:rsidRPr="00727396" w:rsidRDefault="00D93867" w:rsidP="00D9386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062DAD">
        <w:rPr>
          <w:rFonts w:asciiTheme="minorHAnsi" w:eastAsia="Times New Roman" w:hAnsiTheme="minorHAnsi" w:cs="Times New Roman"/>
        </w:rPr>
        <w:t>Priest in Charge</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6E2C37E5" w14:textId="77777777" w:rsidR="00D93867" w:rsidRPr="00727396" w:rsidRDefault="00D93867" w:rsidP="00D9386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316939E3" w14:textId="77777777" w:rsidR="00D93867" w:rsidRPr="00727396" w:rsidRDefault="00D93867" w:rsidP="00D93867">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2CDE904F" w14:textId="5A4BEA2E" w:rsidR="00D93867" w:rsidRDefault="00D93867" w:rsidP="00D9386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2D63BDA1" w14:textId="77777777" w:rsidR="009D1BFC" w:rsidRPr="00727396" w:rsidRDefault="009D1BFC" w:rsidP="009D1BFC">
      <w:pPr>
        <w:tabs>
          <w:tab w:val="left" w:pos="709"/>
        </w:tabs>
        <w:spacing w:after="120"/>
        <w:jc w:val="both"/>
        <w:rPr>
          <w:rFonts w:asciiTheme="minorHAnsi" w:eastAsia="Times New Roman" w:hAnsiTheme="minorHAnsi" w:cs="Times New Roman"/>
        </w:rPr>
      </w:pPr>
    </w:p>
    <w:p w14:paraId="7152EE2E" w14:textId="77777777" w:rsidR="00D93867" w:rsidRPr="00727396" w:rsidRDefault="00D93867" w:rsidP="00D9386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lastRenderedPageBreak/>
        <w:t xml:space="preserve">To </w:t>
      </w:r>
      <w:r>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don’t; growing churches of missionary disciples; and transforming our finances and structures. </w:t>
      </w:r>
    </w:p>
    <w:p w14:paraId="15883F7E" w14:textId="77777777" w:rsidR="00D93867" w:rsidRPr="00727396" w:rsidRDefault="00D93867" w:rsidP="00D93867">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26F88417" w14:textId="77777777" w:rsidR="00D93867" w:rsidRPr="00727396" w:rsidRDefault="00D93867" w:rsidP="00D93867">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To</w:t>
      </w:r>
      <w:r>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35CE9CCE" w14:textId="77777777" w:rsidR="00727396" w:rsidRDefault="00727396" w:rsidP="00727396">
      <w:pPr>
        <w:tabs>
          <w:tab w:val="left" w:pos="709"/>
        </w:tabs>
        <w:jc w:val="both"/>
        <w:rPr>
          <w:rFonts w:ascii="Gill Sans MT" w:eastAsia="Times New Roman" w:hAnsi="Gill Sans MT" w:cs="Times New Roman"/>
        </w:rPr>
      </w:pPr>
    </w:p>
    <w:p w14:paraId="35CE9CCF" w14:textId="77777777" w:rsidR="00727396" w:rsidRDefault="00727396">
      <w:pPr>
        <w:rPr>
          <w:rFonts w:ascii="Gill Sans MT" w:eastAsia="Times New Roman" w:hAnsi="Gill Sans MT" w:cs="Times New Roman"/>
        </w:rPr>
      </w:pPr>
    </w:p>
    <w:p w14:paraId="35CE9CD0" w14:textId="77777777" w:rsidR="00727396" w:rsidRP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35CE9CD1"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35CE9CD2" w14:textId="77777777" w:rsidR="002C3595" w:rsidRPr="00062DAD" w:rsidRDefault="002C3595" w:rsidP="002C3595">
      <w:pPr>
        <w:numPr>
          <w:ilvl w:val="1"/>
          <w:numId w:val="6"/>
        </w:numPr>
        <w:tabs>
          <w:tab w:val="left" w:pos="709"/>
        </w:tabs>
        <w:spacing w:after="120"/>
        <w:jc w:val="both"/>
        <w:rPr>
          <w:rFonts w:asciiTheme="minorHAnsi" w:eastAsia="Times New Roman" w:hAnsiTheme="minorHAnsi" w:cs="Times New Roman"/>
          <w:bCs/>
        </w:rPr>
      </w:pPr>
      <w:r w:rsidRPr="00062DAD">
        <w:rPr>
          <w:rFonts w:asciiTheme="minorHAnsi" w:eastAsia="Times New Roman" w:hAnsiTheme="minorHAnsi" w:cs="Times New Roman"/>
          <w:bCs/>
        </w:rPr>
        <w:t>To develop a vision and plan for the churches which enables them to flourish and serve their communities</w:t>
      </w:r>
    </w:p>
    <w:p w14:paraId="35CE9CD3" w14:textId="10903E83" w:rsidR="002C3595" w:rsidRPr="00062DAD" w:rsidRDefault="002C3595" w:rsidP="002C3595">
      <w:pPr>
        <w:numPr>
          <w:ilvl w:val="1"/>
          <w:numId w:val="6"/>
        </w:numPr>
        <w:tabs>
          <w:tab w:val="left" w:pos="709"/>
        </w:tabs>
        <w:spacing w:after="120"/>
        <w:ind w:hanging="294"/>
        <w:jc w:val="both"/>
        <w:rPr>
          <w:rFonts w:asciiTheme="minorHAnsi" w:eastAsia="Times New Roman" w:hAnsiTheme="minorHAnsi" w:cs="Times New Roman"/>
          <w:bCs/>
        </w:rPr>
      </w:pPr>
      <w:r w:rsidRPr="00062DAD">
        <w:rPr>
          <w:rFonts w:asciiTheme="minorHAnsi" w:eastAsia="Times New Roman" w:hAnsiTheme="minorHAnsi" w:cs="Times New Roman"/>
          <w:bCs/>
        </w:rPr>
        <w:t xml:space="preserve">To lead the churches in mission and evangelism, </w:t>
      </w:r>
      <w:r w:rsidR="002A1180">
        <w:rPr>
          <w:rFonts w:asciiTheme="minorHAnsi" w:eastAsia="Times New Roman" w:hAnsiTheme="minorHAnsi" w:cs="Times New Roman"/>
          <w:bCs/>
        </w:rPr>
        <w:t>as they reach out in action, prayer and love</w:t>
      </w:r>
    </w:p>
    <w:p w14:paraId="35CE9CD4" w14:textId="18419113" w:rsidR="002C3595" w:rsidRPr="00062DAD" w:rsidRDefault="002C3595" w:rsidP="002C3595">
      <w:pPr>
        <w:numPr>
          <w:ilvl w:val="1"/>
          <w:numId w:val="6"/>
        </w:numPr>
        <w:tabs>
          <w:tab w:val="left" w:pos="709"/>
        </w:tabs>
        <w:spacing w:after="120"/>
        <w:ind w:hanging="294"/>
        <w:jc w:val="both"/>
        <w:rPr>
          <w:rFonts w:asciiTheme="minorHAnsi" w:eastAsia="Times New Roman" w:hAnsiTheme="minorHAnsi" w:cs="Times New Roman"/>
          <w:bCs/>
        </w:rPr>
      </w:pPr>
      <w:r w:rsidRPr="00062DAD">
        <w:rPr>
          <w:rFonts w:asciiTheme="minorHAnsi" w:eastAsia="Times New Roman" w:hAnsiTheme="minorHAnsi" w:cs="Times New Roman"/>
          <w:bCs/>
        </w:rPr>
        <w:t>To engage in the community life of the parishes</w:t>
      </w:r>
      <w:r w:rsidR="002A1180">
        <w:rPr>
          <w:rFonts w:asciiTheme="minorHAnsi" w:eastAsia="Times New Roman" w:hAnsiTheme="minorHAnsi" w:cs="Times New Roman"/>
          <w:bCs/>
        </w:rPr>
        <w:t>,</w:t>
      </w:r>
      <w:r w:rsidRPr="00062DAD">
        <w:rPr>
          <w:rFonts w:asciiTheme="minorHAnsi" w:eastAsia="Times New Roman" w:hAnsiTheme="minorHAnsi" w:cs="Times New Roman"/>
          <w:bCs/>
        </w:rPr>
        <w:t xml:space="preserve"> be</w:t>
      </w:r>
      <w:r w:rsidR="002A1180">
        <w:rPr>
          <w:rFonts w:asciiTheme="minorHAnsi" w:eastAsia="Times New Roman" w:hAnsiTheme="minorHAnsi" w:cs="Times New Roman"/>
          <w:bCs/>
        </w:rPr>
        <w:t>ing</w:t>
      </w:r>
      <w:r w:rsidRPr="00062DAD">
        <w:rPr>
          <w:rFonts w:asciiTheme="minorHAnsi" w:eastAsia="Times New Roman" w:hAnsiTheme="minorHAnsi" w:cs="Times New Roman"/>
          <w:bCs/>
        </w:rPr>
        <w:t xml:space="preserve"> a visible presence </w:t>
      </w:r>
      <w:r w:rsidR="002A1180">
        <w:rPr>
          <w:rFonts w:asciiTheme="minorHAnsi" w:eastAsia="Times New Roman" w:hAnsiTheme="minorHAnsi" w:cs="Times New Roman"/>
          <w:bCs/>
        </w:rPr>
        <w:t>in each</w:t>
      </w:r>
    </w:p>
    <w:p w14:paraId="35CE9CD5" w14:textId="16792BAC" w:rsidR="002C3595" w:rsidRPr="00062DAD" w:rsidRDefault="002C3595" w:rsidP="002C3595">
      <w:pPr>
        <w:numPr>
          <w:ilvl w:val="1"/>
          <w:numId w:val="6"/>
        </w:numPr>
        <w:tabs>
          <w:tab w:val="left" w:pos="709"/>
        </w:tabs>
        <w:spacing w:after="120"/>
        <w:ind w:hanging="294"/>
        <w:jc w:val="both"/>
        <w:rPr>
          <w:rFonts w:asciiTheme="minorHAnsi" w:eastAsia="Times New Roman" w:hAnsiTheme="minorHAnsi" w:cs="Times New Roman"/>
          <w:bCs/>
        </w:rPr>
      </w:pPr>
      <w:r w:rsidRPr="00062DAD">
        <w:rPr>
          <w:rFonts w:asciiTheme="minorHAnsi" w:eastAsia="Times New Roman" w:hAnsiTheme="minorHAnsi" w:cs="Times New Roman"/>
          <w:bCs/>
        </w:rPr>
        <w:t xml:space="preserve">To </w:t>
      </w:r>
      <w:r w:rsidR="00657204" w:rsidRPr="00062DAD">
        <w:rPr>
          <w:rFonts w:asciiTheme="minorHAnsi" w:eastAsia="Times New Roman" w:hAnsiTheme="minorHAnsi" w:cs="Times New Roman"/>
          <w:bCs/>
        </w:rPr>
        <w:t xml:space="preserve">deepen and </w:t>
      </w:r>
      <w:r w:rsidRPr="00062DAD">
        <w:rPr>
          <w:rFonts w:asciiTheme="minorHAnsi" w:eastAsia="Times New Roman" w:hAnsiTheme="minorHAnsi" w:cs="Times New Roman"/>
          <w:bCs/>
        </w:rPr>
        <w:t xml:space="preserve">extend the </w:t>
      </w:r>
      <w:r w:rsidR="002A1180">
        <w:rPr>
          <w:rFonts w:asciiTheme="minorHAnsi" w:eastAsia="Times New Roman" w:hAnsiTheme="minorHAnsi" w:cs="Times New Roman"/>
          <w:bCs/>
        </w:rPr>
        <w:t>shared life and ministry of the benefice</w:t>
      </w:r>
    </w:p>
    <w:p w14:paraId="5FF19CD7" w14:textId="77777777" w:rsidR="002A1180" w:rsidRDefault="002C3595" w:rsidP="002C3595">
      <w:pPr>
        <w:numPr>
          <w:ilvl w:val="1"/>
          <w:numId w:val="6"/>
        </w:numPr>
        <w:tabs>
          <w:tab w:val="left" w:pos="709"/>
        </w:tabs>
        <w:spacing w:after="120"/>
        <w:ind w:hanging="294"/>
        <w:jc w:val="both"/>
        <w:rPr>
          <w:rFonts w:asciiTheme="minorHAnsi" w:eastAsia="Times New Roman" w:hAnsiTheme="minorHAnsi" w:cs="Times New Roman"/>
          <w:bCs/>
        </w:rPr>
      </w:pPr>
      <w:r w:rsidRPr="00062DAD">
        <w:rPr>
          <w:rFonts w:asciiTheme="minorHAnsi" w:eastAsia="Times New Roman" w:hAnsiTheme="minorHAnsi" w:cs="Times New Roman"/>
          <w:bCs/>
        </w:rPr>
        <w:t>To engage with the two schools in the parishes</w:t>
      </w:r>
      <w:r w:rsidR="002A1180">
        <w:rPr>
          <w:rFonts w:asciiTheme="minorHAnsi" w:eastAsia="Times New Roman" w:hAnsiTheme="minorHAnsi" w:cs="Times New Roman"/>
          <w:bCs/>
        </w:rPr>
        <w:t xml:space="preserve">, encouraging </w:t>
      </w:r>
      <w:r w:rsidRPr="00062DAD">
        <w:rPr>
          <w:rFonts w:asciiTheme="minorHAnsi" w:eastAsia="Times New Roman" w:hAnsiTheme="minorHAnsi" w:cs="Times New Roman"/>
          <w:bCs/>
        </w:rPr>
        <w:t>and valu</w:t>
      </w:r>
      <w:r w:rsidR="002A1180">
        <w:rPr>
          <w:rFonts w:asciiTheme="minorHAnsi" w:eastAsia="Times New Roman" w:hAnsiTheme="minorHAnsi" w:cs="Times New Roman"/>
          <w:bCs/>
        </w:rPr>
        <w:t>ing ministry with</w:t>
      </w:r>
      <w:r w:rsidRPr="00062DAD">
        <w:rPr>
          <w:rFonts w:asciiTheme="minorHAnsi" w:eastAsia="Times New Roman" w:hAnsiTheme="minorHAnsi" w:cs="Times New Roman"/>
          <w:bCs/>
        </w:rPr>
        <w:t xml:space="preserve"> children and young people</w:t>
      </w:r>
    </w:p>
    <w:p w14:paraId="35CE9CD6" w14:textId="23510706" w:rsidR="002C3595" w:rsidRPr="00062DAD" w:rsidRDefault="002A1180" w:rsidP="002C3595">
      <w:pPr>
        <w:numPr>
          <w:ilvl w:val="1"/>
          <w:numId w:val="6"/>
        </w:numPr>
        <w:tabs>
          <w:tab w:val="left" w:pos="709"/>
        </w:tabs>
        <w:spacing w:after="120"/>
        <w:ind w:hanging="294"/>
        <w:jc w:val="both"/>
        <w:rPr>
          <w:rFonts w:asciiTheme="minorHAnsi" w:eastAsia="Times New Roman" w:hAnsiTheme="minorHAnsi" w:cs="Times New Roman"/>
          <w:bCs/>
        </w:rPr>
      </w:pPr>
      <w:r>
        <w:rPr>
          <w:rFonts w:asciiTheme="minorHAnsi" w:eastAsia="Times New Roman" w:hAnsiTheme="minorHAnsi" w:cs="Times New Roman"/>
          <w:bCs/>
        </w:rPr>
        <w:t>To support the parish of Leconfield as it explores the future shape of ministry there, welcoming warmly the deanery initiative to create a New Worshipping Community</w:t>
      </w:r>
    </w:p>
    <w:p w14:paraId="35CE9CD7" w14:textId="7453ED84" w:rsidR="002C3595" w:rsidRPr="00062DAD" w:rsidRDefault="002C3595" w:rsidP="002C3595">
      <w:pPr>
        <w:numPr>
          <w:ilvl w:val="1"/>
          <w:numId w:val="6"/>
        </w:numPr>
        <w:tabs>
          <w:tab w:val="left" w:pos="709"/>
        </w:tabs>
        <w:spacing w:after="120"/>
        <w:ind w:hanging="294"/>
        <w:jc w:val="both"/>
        <w:rPr>
          <w:rFonts w:asciiTheme="minorHAnsi" w:eastAsia="Times New Roman" w:hAnsiTheme="minorHAnsi" w:cs="Times New Roman"/>
          <w:bCs/>
        </w:rPr>
      </w:pPr>
      <w:r w:rsidRPr="00062DAD">
        <w:rPr>
          <w:rFonts w:asciiTheme="minorHAnsi" w:eastAsia="Times New Roman" w:hAnsiTheme="minorHAnsi" w:cs="Times New Roman"/>
          <w:bCs/>
        </w:rPr>
        <w:t>To play and full and active role in the deanery</w:t>
      </w:r>
      <w:r w:rsidR="00987C1A">
        <w:rPr>
          <w:rFonts w:asciiTheme="minorHAnsi" w:eastAsia="Times New Roman" w:hAnsiTheme="minorHAnsi" w:cs="Times New Roman"/>
          <w:bCs/>
        </w:rPr>
        <w:t xml:space="preserve"> and engage positively in the collaborative relationships among the rural parishes</w:t>
      </w:r>
    </w:p>
    <w:p w14:paraId="35CE9CD8" w14:textId="77777777" w:rsidR="00727396" w:rsidRPr="00062DAD" w:rsidRDefault="00727396" w:rsidP="00727396">
      <w:pPr>
        <w:tabs>
          <w:tab w:val="left" w:pos="709"/>
        </w:tabs>
        <w:jc w:val="both"/>
        <w:rPr>
          <w:rFonts w:asciiTheme="minorHAnsi" w:eastAsia="Times New Roman" w:hAnsiTheme="minorHAnsi" w:cs="Times New Roman"/>
          <w:b/>
          <w:sz w:val="32"/>
          <w:szCs w:val="32"/>
        </w:rPr>
      </w:pPr>
    </w:p>
    <w:p w14:paraId="35CE9CD9"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35CE9CDA"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35CE9CDC" w14:textId="67564422" w:rsidR="00727396" w:rsidRDefault="00727396" w:rsidP="00727396">
      <w:pPr>
        <w:tabs>
          <w:tab w:val="left" w:pos="709"/>
        </w:tabs>
        <w:jc w:val="both"/>
        <w:rPr>
          <w:rFonts w:asciiTheme="minorHAnsi" w:eastAsia="Times New Roman" w:hAnsiTheme="minorHAnsi" w:cs="Times New Roman"/>
        </w:rPr>
      </w:pPr>
    </w:p>
    <w:p w14:paraId="6B189040" w14:textId="55A9D72E" w:rsidR="00D93867" w:rsidRDefault="00987C1A" w:rsidP="00727396">
      <w:pPr>
        <w:tabs>
          <w:tab w:val="left" w:pos="709"/>
        </w:tabs>
        <w:jc w:val="both"/>
        <w:rPr>
          <w:rFonts w:asciiTheme="minorHAnsi" w:eastAsia="Times New Roman" w:hAnsiTheme="minorHAnsi" w:cs="Times New Roman"/>
        </w:rPr>
      </w:pPr>
      <w:r>
        <w:rPr>
          <w:rFonts w:asciiTheme="minorHAnsi" w:eastAsia="Times New Roman" w:hAnsiTheme="minorHAnsi" w:cs="Times New Roman"/>
        </w:rPr>
        <w:t>The benefice has been settled for many years but currently St Catherine’s Leconfield is exploring their future, including the possibility of clos</w:t>
      </w:r>
      <w:r w:rsidR="002A1180">
        <w:rPr>
          <w:rFonts w:asciiTheme="minorHAnsi" w:eastAsia="Times New Roman" w:hAnsiTheme="minorHAnsi" w:cs="Times New Roman"/>
        </w:rPr>
        <w:t>ing the parish church</w:t>
      </w:r>
      <w:r>
        <w:rPr>
          <w:rFonts w:asciiTheme="minorHAnsi" w:eastAsia="Times New Roman" w:hAnsiTheme="minorHAnsi" w:cs="Times New Roman"/>
        </w:rPr>
        <w:t xml:space="preserve">. The deanery plan is encouraging the exploration of a New Worshipping Community being planted in the village with leadership coming from St Mary’s Beverley. The deanery plan is also setting out an expectation of greater collaboration between the rural parishes which encircle the town itself. </w:t>
      </w:r>
    </w:p>
    <w:p w14:paraId="561A65F4" w14:textId="4B47A4CE" w:rsidR="00D93867" w:rsidRDefault="00D93867" w:rsidP="00727396">
      <w:pPr>
        <w:tabs>
          <w:tab w:val="left" w:pos="709"/>
        </w:tabs>
        <w:jc w:val="both"/>
        <w:rPr>
          <w:rFonts w:asciiTheme="minorHAnsi" w:eastAsia="Times New Roman" w:hAnsiTheme="minorHAnsi" w:cs="Times New Roman"/>
        </w:rPr>
      </w:pPr>
    </w:p>
    <w:p w14:paraId="168A56F1" w14:textId="77777777" w:rsidR="00D93867" w:rsidRDefault="00D93867" w:rsidP="00727396">
      <w:pPr>
        <w:tabs>
          <w:tab w:val="left" w:pos="709"/>
        </w:tabs>
        <w:jc w:val="both"/>
        <w:rPr>
          <w:rFonts w:asciiTheme="minorHAnsi" w:eastAsia="Times New Roman" w:hAnsiTheme="minorHAnsi" w:cs="Times New Roman"/>
        </w:rPr>
      </w:pPr>
    </w:p>
    <w:p w14:paraId="35CE9CDD" w14:textId="77777777" w:rsidR="00727396" w:rsidRDefault="00727396" w:rsidP="00727396">
      <w:pPr>
        <w:tabs>
          <w:tab w:val="left" w:pos="709"/>
        </w:tabs>
        <w:jc w:val="both"/>
        <w:rPr>
          <w:rFonts w:asciiTheme="minorHAnsi" w:eastAsia="Times New Roman" w:hAnsiTheme="minorHAnsi" w:cs="Times New Roman"/>
        </w:rPr>
      </w:pPr>
    </w:p>
    <w:p w14:paraId="35CE9CDE" w14:textId="77777777"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35CE9CDF" w14:textId="77777777" w:rsidR="00727396" w:rsidRDefault="00727396" w:rsidP="00727396">
      <w:pPr>
        <w:tabs>
          <w:tab w:val="left" w:pos="709"/>
        </w:tabs>
        <w:jc w:val="both"/>
        <w:rPr>
          <w:rFonts w:asciiTheme="minorHAnsi" w:eastAsia="Times New Roman" w:hAnsiTheme="minorHAnsi" w:cs="Times New Roman"/>
        </w:rPr>
      </w:pPr>
    </w:p>
    <w:p w14:paraId="35CE9CE0"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35CE9CE1"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35CE9CE2"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Churchwardens and Parochial Church Councils</w:t>
      </w:r>
    </w:p>
    <w:p w14:paraId="35CE9CE3"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35CE9CE4"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35CE9CE5" w14:textId="77777777" w:rsidR="00727396" w:rsidRDefault="00727396" w:rsidP="00727396">
      <w:pPr>
        <w:tabs>
          <w:tab w:val="left" w:pos="709"/>
        </w:tabs>
        <w:spacing w:after="120"/>
        <w:jc w:val="both"/>
        <w:rPr>
          <w:rFonts w:asciiTheme="minorHAnsi" w:eastAsia="Times New Roman" w:hAnsiTheme="minorHAnsi" w:cs="Times New Roman"/>
        </w:rPr>
      </w:pPr>
    </w:p>
    <w:p w14:paraId="35CE9CE6" w14:textId="77777777" w:rsidR="00727396" w:rsidRP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lastRenderedPageBreak/>
        <w:t>Specific</w:t>
      </w:r>
    </w:p>
    <w:p w14:paraId="5DC41FDF" w14:textId="2B0C67A4" w:rsidR="00DB219A" w:rsidRPr="00E15DF7" w:rsidRDefault="00DB219A" w:rsidP="00E15DF7">
      <w:pPr>
        <w:pStyle w:val="ListParagraph"/>
        <w:numPr>
          <w:ilvl w:val="0"/>
          <w:numId w:val="5"/>
        </w:numPr>
        <w:tabs>
          <w:tab w:val="left" w:pos="709"/>
        </w:tabs>
        <w:jc w:val="both"/>
        <w:rPr>
          <w:rFonts w:asciiTheme="minorHAnsi" w:eastAsia="Times New Roman" w:hAnsiTheme="minorHAnsi" w:cs="Times New Roman"/>
        </w:rPr>
      </w:pPr>
      <w:r>
        <w:rPr>
          <w:rFonts w:asciiTheme="minorHAnsi" w:eastAsia="Times New Roman" w:hAnsiTheme="minorHAnsi" w:cs="Times New Roman"/>
        </w:rPr>
        <w:t>Dr Graham Parr - RPA (benefice)</w:t>
      </w:r>
    </w:p>
    <w:p w14:paraId="35CE9CE8" w14:textId="7699B221" w:rsidR="00E15DF7" w:rsidRDefault="00E15DF7" w:rsidP="00E15DF7">
      <w:pPr>
        <w:pStyle w:val="ListParagraph"/>
        <w:numPr>
          <w:ilvl w:val="0"/>
          <w:numId w:val="5"/>
        </w:numPr>
        <w:tabs>
          <w:tab w:val="left" w:pos="709"/>
        </w:tabs>
        <w:jc w:val="both"/>
        <w:rPr>
          <w:rFonts w:asciiTheme="minorHAnsi" w:eastAsia="Times New Roman" w:hAnsiTheme="minorHAnsi" w:cs="Times New Roman"/>
        </w:rPr>
      </w:pPr>
      <w:r w:rsidRPr="00E15DF7">
        <w:rPr>
          <w:rFonts w:asciiTheme="minorHAnsi" w:eastAsia="Times New Roman" w:hAnsiTheme="minorHAnsi" w:cs="Times New Roman"/>
        </w:rPr>
        <w:t xml:space="preserve">Mrs </w:t>
      </w:r>
      <w:r w:rsidR="00DB219A">
        <w:rPr>
          <w:rFonts w:asciiTheme="minorHAnsi" w:eastAsia="Times New Roman" w:hAnsiTheme="minorHAnsi" w:cs="Times New Roman"/>
        </w:rPr>
        <w:t>Andrea Parr</w:t>
      </w:r>
      <w:r w:rsidRPr="00E15DF7">
        <w:rPr>
          <w:rFonts w:asciiTheme="minorHAnsi" w:eastAsia="Times New Roman" w:hAnsiTheme="minorHAnsi" w:cs="Times New Roman"/>
        </w:rPr>
        <w:t xml:space="preserve"> - RPA</w:t>
      </w:r>
      <w:r w:rsidR="00DB219A">
        <w:rPr>
          <w:rFonts w:asciiTheme="minorHAnsi" w:eastAsia="Times New Roman" w:hAnsiTheme="minorHAnsi" w:cs="Times New Roman"/>
        </w:rPr>
        <w:t xml:space="preserve"> (benefice)</w:t>
      </w:r>
    </w:p>
    <w:p w14:paraId="015399CC" w14:textId="77777777" w:rsidR="00987C1A" w:rsidRPr="00E15DF7" w:rsidRDefault="00987C1A" w:rsidP="00987C1A">
      <w:pPr>
        <w:pStyle w:val="ListParagraph"/>
        <w:tabs>
          <w:tab w:val="left" w:pos="709"/>
        </w:tabs>
        <w:jc w:val="both"/>
        <w:rPr>
          <w:rFonts w:asciiTheme="minorHAnsi" w:eastAsia="Times New Roman" w:hAnsiTheme="minorHAnsi" w:cs="Times New Roman"/>
        </w:rPr>
      </w:pPr>
    </w:p>
    <w:p w14:paraId="35CE9CEB" w14:textId="0E4861AA"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35CE9CEC" w14:textId="77777777" w:rsidR="00727396"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E23D2F">
        <w:rPr>
          <w:rFonts w:asciiTheme="minorHAnsi" w:eastAsia="Times New Roman" w:hAnsiTheme="minorHAnsi" w:cs="Times New Roman"/>
        </w:rPr>
        <w:t xml:space="preserve">Area Dean, </w:t>
      </w:r>
      <w:r w:rsidRPr="002F33A6">
        <w:rPr>
          <w:rFonts w:asciiTheme="minorHAnsi" w:eastAsia="Times New Roman" w:hAnsiTheme="minorHAnsi" w:cs="Times New Roman"/>
        </w:rPr>
        <w:t xml:space="preserve"> the Revd</w:t>
      </w:r>
      <w:r w:rsidR="0022491F">
        <w:rPr>
          <w:rFonts w:asciiTheme="minorHAnsi" w:eastAsia="Times New Roman" w:hAnsiTheme="minorHAnsi" w:cs="Times New Roman"/>
        </w:rPr>
        <w:t xml:space="preserve"> Richard Parkinson</w:t>
      </w:r>
    </w:p>
    <w:p w14:paraId="35CE9CED" w14:textId="45C68990"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Director of </w:t>
      </w:r>
      <w:r w:rsidR="003D2053">
        <w:rPr>
          <w:rFonts w:asciiTheme="minorHAnsi" w:eastAsia="Times New Roman" w:hAnsiTheme="minorHAnsi" w:cs="Times New Roman"/>
        </w:rPr>
        <w:t>Mission</w:t>
      </w:r>
      <w:r w:rsidR="00C3546E">
        <w:rPr>
          <w:rFonts w:asciiTheme="minorHAnsi" w:eastAsia="Times New Roman" w:hAnsiTheme="minorHAnsi" w:cs="Times New Roman"/>
        </w:rPr>
        <w:t xml:space="preserve"> and</w:t>
      </w:r>
      <w:r w:rsidRPr="002F33A6">
        <w:rPr>
          <w:rFonts w:asciiTheme="minorHAnsi" w:eastAsia="Times New Roman" w:hAnsiTheme="minorHAnsi" w:cs="Times New Roman"/>
        </w:rPr>
        <w:t xml:space="preserve"> Ministry, the Revd </w:t>
      </w:r>
      <w:r w:rsidR="002F33A6" w:rsidRPr="002F33A6">
        <w:rPr>
          <w:rFonts w:asciiTheme="minorHAnsi" w:eastAsia="Times New Roman" w:hAnsiTheme="minorHAnsi" w:cs="Times New Roman"/>
        </w:rPr>
        <w:t xml:space="preserve">Dr </w:t>
      </w:r>
      <w:r w:rsidR="00C3546E">
        <w:rPr>
          <w:rFonts w:asciiTheme="minorHAnsi" w:eastAsia="Times New Roman" w:hAnsiTheme="minorHAnsi" w:cs="Times New Roman"/>
        </w:rPr>
        <w:t>Ian McIntosh</w:t>
      </w:r>
    </w:p>
    <w:p w14:paraId="35CE9CF0" w14:textId="2B9C96EA" w:rsidR="002F33A6" w:rsidRPr="002A1180" w:rsidRDefault="00BF2A6A" w:rsidP="002A1180">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The Archbishop’s Adviser and Co-ordinator of Pastoral Care, the Revd Andrew de Smet</w:t>
      </w:r>
    </w:p>
    <w:p w14:paraId="35CE9CF1" w14:textId="77777777" w:rsidR="00E15DF7" w:rsidRDefault="00E15DF7" w:rsidP="009D2659">
      <w:pPr>
        <w:tabs>
          <w:tab w:val="left" w:pos="709"/>
        </w:tabs>
        <w:spacing w:after="240"/>
        <w:jc w:val="both"/>
        <w:rPr>
          <w:rFonts w:asciiTheme="minorHAnsi" w:eastAsia="Times New Roman" w:hAnsiTheme="minorHAnsi" w:cs="Times New Roman"/>
          <w:b/>
          <w:sz w:val="32"/>
          <w:szCs w:val="32"/>
        </w:rPr>
      </w:pPr>
    </w:p>
    <w:p w14:paraId="35CE9CF5" w14:textId="77777777" w:rsidR="002F33A6" w:rsidRPr="009D2659" w:rsidRDefault="002F33A6" w:rsidP="009D2659">
      <w:pPr>
        <w:tabs>
          <w:tab w:val="left" w:pos="709"/>
        </w:tabs>
        <w:spacing w:after="240"/>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Benefice S</w:t>
      </w:r>
      <w:r w:rsidR="009D2659">
        <w:rPr>
          <w:rFonts w:asciiTheme="minorHAnsi" w:eastAsia="Times New Roman" w:hAnsiTheme="minorHAnsi" w:cs="Times New Roman"/>
          <w:b/>
          <w:sz w:val="32"/>
          <w:szCs w:val="32"/>
        </w:rPr>
        <w:t>ummary as at time of compilation</w:t>
      </w:r>
    </w:p>
    <w:p w14:paraId="35CE9CF6" w14:textId="77777777" w:rsidR="002F33A6" w:rsidRDefault="002F33A6" w:rsidP="002F33A6">
      <w:pPr>
        <w:tabs>
          <w:tab w:val="left" w:pos="709"/>
        </w:tabs>
        <w:spacing w:after="120"/>
        <w:jc w:val="both"/>
        <w:rPr>
          <w:rFonts w:asciiTheme="minorHAnsi" w:eastAsia="Times New Roman" w:hAnsiTheme="minorHAnsi" w:cs="Times New Roman"/>
        </w:rPr>
      </w:pPr>
    </w:p>
    <w:tbl>
      <w:tblPr>
        <w:tblStyle w:val="TableGrid"/>
        <w:tblW w:w="0" w:type="auto"/>
        <w:tblInd w:w="108" w:type="dxa"/>
        <w:tblLook w:val="04A0" w:firstRow="1" w:lastRow="0" w:firstColumn="1" w:lastColumn="0" w:noHBand="0" w:noVBand="1"/>
      </w:tblPr>
      <w:tblGrid>
        <w:gridCol w:w="1803"/>
        <w:gridCol w:w="1423"/>
        <w:gridCol w:w="1386"/>
        <w:gridCol w:w="2557"/>
        <w:gridCol w:w="2351"/>
      </w:tblGrid>
      <w:tr w:rsidR="00EB0A4D" w:rsidRPr="00EB0A4D" w14:paraId="35CE9CFC" w14:textId="77777777" w:rsidTr="0050152E">
        <w:tc>
          <w:tcPr>
            <w:tcW w:w="1823" w:type="dxa"/>
          </w:tcPr>
          <w:p w14:paraId="35CE9CF7" w14:textId="77777777" w:rsidR="00EB0A4D" w:rsidRPr="00EB0A4D" w:rsidRDefault="00EB0A4D" w:rsidP="002F33A6">
            <w:pPr>
              <w:tabs>
                <w:tab w:val="left" w:pos="709"/>
              </w:tabs>
              <w:spacing w:after="120"/>
              <w:jc w:val="both"/>
              <w:rPr>
                <w:rFonts w:asciiTheme="minorHAnsi" w:eastAsia="Times New Roman" w:hAnsiTheme="minorHAnsi" w:cs="Times New Roman"/>
                <w:b/>
              </w:rPr>
            </w:pPr>
            <w:r w:rsidRPr="00EB0A4D">
              <w:rPr>
                <w:rFonts w:asciiTheme="minorHAnsi" w:eastAsia="Times New Roman" w:hAnsiTheme="minorHAnsi" w:cs="Times New Roman"/>
                <w:b/>
              </w:rPr>
              <w:t>Parish</w:t>
            </w:r>
          </w:p>
        </w:tc>
        <w:tc>
          <w:tcPr>
            <w:tcW w:w="1438" w:type="dxa"/>
          </w:tcPr>
          <w:p w14:paraId="35CE9CF8" w14:textId="77777777" w:rsidR="00EB0A4D" w:rsidRPr="00EB0A4D" w:rsidRDefault="00EB0A4D" w:rsidP="002F33A6">
            <w:pPr>
              <w:tabs>
                <w:tab w:val="left" w:pos="709"/>
              </w:tabs>
              <w:spacing w:after="120"/>
              <w:jc w:val="both"/>
              <w:rPr>
                <w:rFonts w:asciiTheme="minorHAnsi" w:eastAsia="Times New Roman" w:hAnsiTheme="minorHAnsi" w:cs="Times New Roman"/>
                <w:b/>
              </w:rPr>
            </w:pPr>
            <w:r w:rsidRPr="00EB0A4D">
              <w:rPr>
                <w:rFonts w:asciiTheme="minorHAnsi" w:eastAsia="Times New Roman" w:hAnsiTheme="minorHAnsi" w:cs="Times New Roman"/>
                <w:b/>
              </w:rPr>
              <w:t>Church</w:t>
            </w:r>
          </w:p>
        </w:tc>
        <w:tc>
          <w:tcPr>
            <w:tcW w:w="1417" w:type="dxa"/>
          </w:tcPr>
          <w:p w14:paraId="35CE9CF9" w14:textId="77777777" w:rsidR="00EB0A4D" w:rsidRPr="00EB0A4D" w:rsidRDefault="00EB0A4D" w:rsidP="002F33A6">
            <w:pPr>
              <w:tabs>
                <w:tab w:val="left" w:pos="709"/>
              </w:tabs>
              <w:spacing w:after="120"/>
              <w:jc w:val="both"/>
              <w:rPr>
                <w:rFonts w:asciiTheme="minorHAnsi" w:eastAsia="Times New Roman" w:hAnsiTheme="minorHAnsi" w:cs="Times New Roman"/>
                <w:b/>
              </w:rPr>
            </w:pPr>
            <w:r w:rsidRPr="00EB0A4D">
              <w:rPr>
                <w:rFonts w:asciiTheme="minorHAnsi" w:eastAsia="Times New Roman" w:hAnsiTheme="minorHAnsi" w:cs="Times New Roman"/>
                <w:b/>
              </w:rPr>
              <w:t>Listing</w:t>
            </w:r>
          </w:p>
        </w:tc>
        <w:tc>
          <w:tcPr>
            <w:tcW w:w="2637" w:type="dxa"/>
          </w:tcPr>
          <w:p w14:paraId="35CE9CFA" w14:textId="77777777" w:rsidR="00EB0A4D" w:rsidRPr="00EB0A4D" w:rsidRDefault="00EB0A4D" w:rsidP="0050152E">
            <w:pPr>
              <w:tabs>
                <w:tab w:val="left" w:pos="709"/>
              </w:tabs>
              <w:spacing w:after="120"/>
              <w:jc w:val="both"/>
              <w:rPr>
                <w:rFonts w:asciiTheme="minorHAnsi" w:eastAsia="Times New Roman" w:hAnsiTheme="minorHAnsi" w:cs="Times New Roman"/>
                <w:b/>
              </w:rPr>
            </w:pPr>
            <w:r w:rsidRPr="00EB0A4D">
              <w:rPr>
                <w:rFonts w:asciiTheme="minorHAnsi" w:eastAsia="Times New Roman" w:hAnsiTheme="minorHAnsi" w:cs="Times New Roman"/>
                <w:b/>
              </w:rPr>
              <w:t>Church Warden</w:t>
            </w:r>
          </w:p>
        </w:tc>
        <w:tc>
          <w:tcPr>
            <w:tcW w:w="2431" w:type="dxa"/>
          </w:tcPr>
          <w:p w14:paraId="35CE9CFB" w14:textId="77777777" w:rsidR="00EB0A4D" w:rsidRPr="00EB0A4D" w:rsidRDefault="00EB0A4D" w:rsidP="002F33A6">
            <w:pPr>
              <w:tabs>
                <w:tab w:val="left" w:pos="709"/>
              </w:tabs>
              <w:spacing w:after="120"/>
              <w:jc w:val="both"/>
              <w:rPr>
                <w:rFonts w:asciiTheme="minorHAnsi" w:eastAsia="Times New Roman" w:hAnsiTheme="minorHAnsi" w:cs="Times New Roman"/>
                <w:b/>
              </w:rPr>
            </w:pPr>
            <w:r w:rsidRPr="00EB0A4D">
              <w:rPr>
                <w:rFonts w:asciiTheme="minorHAnsi" w:eastAsia="Times New Roman" w:hAnsiTheme="minorHAnsi" w:cs="Times New Roman"/>
                <w:b/>
              </w:rPr>
              <w:t>Church Warden 2</w:t>
            </w:r>
          </w:p>
        </w:tc>
      </w:tr>
      <w:tr w:rsidR="0022491F" w14:paraId="35CE9D02" w14:textId="77777777" w:rsidTr="0050152E">
        <w:tc>
          <w:tcPr>
            <w:tcW w:w="1823" w:type="dxa"/>
          </w:tcPr>
          <w:p w14:paraId="35CE9CFD"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Lockington</w:t>
            </w:r>
          </w:p>
        </w:tc>
        <w:tc>
          <w:tcPr>
            <w:tcW w:w="1438" w:type="dxa"/>
          </w:tcPr>
          <w:p w14:paraId="35CE9CFE"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Mary</w:t>
            </w:r>
          </w:p>
        </w:tc>
        <w:tc>
          <w:tcPr>
            <w:tcW w:w="1417" w:type="dxa"/>
          </w:tcPr>
          <w:p w14:paraId="35CE9CFF"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Grade One</w:t>
            </w:r>
          </w:p>
        </w:tc>
        <w:tc>
          <w:tcPr>
            <w:tcW w:w="2637" w:type="dxa"/>
          </w:tcPr>
          <w:p w14:paraId="35CE9D00" w14:textId="77777777" w:rsidR="0022491F" w:rsidRDefault="0050152E" w:rsidP="0050152E">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Samuel (Sam) Walton </w:t>
            </w:r>
          </w:p>
        </w:tc>
        <w:tc>
          <w:tcPr>
            <w:tcW w:w="2431" w:type="dxa"/>
          </w:tcPr>
          <w:p w14:paraId="35CE9D01" w14:textId="77777777" w:rsidR="0022491F" w:rsidRDefault="0050152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Andrea Parr</w:t>
            </w:r>
          </w:p>
        </w:tc>
      </w:tr>
      <w:tr w:rsidR="0022491F" w14:paraId="35CE9D08" w14:textId="77777777" w:rsidTr="0050152E">
        <w:tc>
          <w:tcPr>
            <w:tcW w:w="1823" w:type="dxa"/>
          </w:tcPr>
          <w:p w14:paraId="35CE9D03"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Lund</w:t>
            </w:r>
          </w:p>
        </w:tc>
        <w:tc>
          <w:tcPr>
            <w:tcW w:w="1438" w:type="dxa"/>
          </w:tcPr>
          <w:p w14:paraId="35CE9D04"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All Saints’</w:t>
            </w:r>
          </w:p>
        </w:tc>
        <w:tc>
          <w:tcPr>
            <w:tcW w:w="1417" w:type="dxa"/>
          </w:tcPr>
          <w:p w14:paraId="35CE9D05"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Grade Two*</w:t>
            </w:r>
          </w:p>
        </w:tc>
        <w:tc>
          <w:tcPr>
            <w:tcW w:w="2637" w:type="dxa"/>
          </w:tcPr>
          <w:p w14:paraId="35CE9D06" w14:textId="051B8102" w:rsidR="0022491F" w:rsidRDefault="002A118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New Warden to be appointed at APCM</w:t>
            </w:r>
          </w:p>
        </w:tc>
        <w:tc>
          <w:tcPr>
            <w:tcW w:w="2431" w:type="dxa"/>
          </w:tcPr>
          <w:p w14:paraId="35CE9D07" w14:textId="77777777" w:rsidR="0022491F" w:rsidRDefault="0022491F" w:rsidP="002F33A6">
            <w:pPr>
              <w:tabs>
                <w:tab w:val="left" w:pos="709"/>
              </w:tabs>
              <w:spacing w:after="120"/>
              <w:jc w:val="both"/>
              <w:rPr>
                <w:rFonts w:asciiTheme="minorHAnsi" w:eastAsia="Times New Roman" w:hAnsiTheme="minorHAnsi" w:cs="Times New Roman"/>
              </w:rPr>
            </w:pPr>
          </w:p>
        </w:tc>
      </w:tr>
      <w:tr w:rsidR="0022491F" w14:paraId="35CE9D0E" w14:textId="77777777" w:rsidTr="0050152E">
        <w:tc>
          <w:tcPr>
            <w:tcW w:w="1823" w:type="dxa"/>
          </w:tcPr>
          <w:p w14:paraId="35CE9D09"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Scorborough</w:t>
            </w:r>
          </w:p>
        </w:tc>
        <w:tc>
          <w:tcPr>
            <w:tcW w:w="1438" w:type="dxa"/>
          </w:tcPr>
          <w:p w14:paraId="35CE9D0A"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Leonard</w:t>
            </w:r>
          </w:p>
        </w:tc>
        <w:tc>
          <w:tcPr>
            <w:tcW w:w="1417" w:type="dxa"/>
          </w:tcPr>
          <w:p w14:paraId="35CE9D0B"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Grade One</w:t>
            </w:r>
          </w:p>
        </w:tc>
        <w:tc>
          <w:tcPr>
            <w:tcW w:w="2637" w:type="dxa"/>
          </w:tcPr>
          <w:p w14:paraId="35CE9D0C" w14:textId="77777777" w:rsidR="0022491F" w:rsidRDefault="00951D0A" w:rsidP="00951D0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Sally Thorley</w:t>
            </w:r>
          </w:p>
        </w:tc>
        <w:tc>
          <w:tcPr>
            <w:tcW w:w="2431" w:type="dxa"/>
          </w:tcPr>
          <w:p w14:paraId="35CE9D0D" w14:textId="6D4303E0" w:rsidR="0022491F" w:rsidRDefault="0022491F" w:rsidP="002F33A6">
            <w:pPr>
              <w:tabs>
                <w:tab w:val="left" w:pos="709"/>
              </w:tabs>
              <w:spacing w:after="120"/>
              <w:jc w:val="both"/>
              <w:rPr>
                <w:rFonts w:asciiTheme="minorHAnsi" w:eastAsia="Times New Roman" w:hAnsiTheme="minorHAnsi" w:cs="Times New Roman"/>
              </w:rPr>
            </w:pPr>
          </w:p>
        </w:tc>
      </w:tr>
      <w:tr w:rsidR="0022491F" w14:paraId="35CE9D14" w14:textId="77777777" w:rsidTr="0050152E">
        <w:tc>
          <w:tcPr>
            <w:tcW w:w="1823" w:type="dxa"/>
          </w:tcPr>
          <w:p w14:paraId="35CE9D0F"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Leconfield</w:t>
            </w:r>
          </w:p>
        </w:tc>
        <w:tc>
          <w:tcPr>
            <w:tcW w:w="1438" w:type="dxa"/>
          </w:tcPr>
          <w:p w14:paraId="35CE9D10"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Catherine</w:t>
            </w:r>
          </w:p>
        </w:tc>
        <w:tc>
          <w:tcPr>
            <w:tcW w:w="1417" w:type="dxa"/>
          </w:tcPr>
          <w:p w14:paraId="35CE9D11" w14:textId="77777777" w:rsidR="0022491F" w:rsidRDefault="0022491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Grade One</w:t>
            </w:r>
          </w:p>
        </w:tc>
        <w:tc>
          <w:tcPr>
            <w:tcW w:w="2637" w:type="dxa"/>
          </w:tcPr>
          <w:p w14:paraId="35CE9D12" w14:textId="77777777" w:rsidR="0022491F" w:rsidRDefault="00951D0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Margaret Roberts</w:t>
            </w:r>
          </w:p>
        </w:tc>
        <w:tc>
          <w:tcPr>
            <w:tcW w:w="2431" w:type="dxa"/>
          </w:tcPr>
          <w:p w14:paraId="35CE9D13" w14:textId="77777777" w:rsidR="0022491F" w:rsidRDefault="0022491F" w:rsidP="002F33A6">
            <w:pPr>
              <w:tabs>
                <w:tab w:val="left" w:pos="709"/>
              </w:tabs>
              <w:spacing w:after="120"/>
              <w:jc w:val="both"/>
              <w:rPr>
                <w:rFonts w:asciiTheme="minorHAnsi" w:eastAsia="Times New Roman" w:hAnsiTheme="minorHAnsi" w:cs="Times New Roman"/>
              </w:rPr>
            </w:pPr>
          </w:p>
        </w:tc>
      </w:tr>
    </w:tbl>
    <w:p w14:paraId="35CE9D15" w14:textId="77777777" w:rsidR="00DD4180" w:rsidRDefault="00DD4180" w:rsidP="002F33A6">
      <w:pPr>
        <w:tabs>
          <w:tab w:val="left" w:pos="709"/>
        </w:tabs>
        <w:spacing w:after="120"/>
        <w:jc w:val="both"/>
        <w:rPr>
          <w:rFonts w:asciiTheme="minorHAnsi" w:eastAsia="Times New Roman" w:hAnsiTheme="minorHAnsi" w:cs="Times New Roman"/>
        </w:rPr>
      </w:pPr>
    </w:p>
    <w:p w14:paraId="35CE9D16"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Parsonage House:</w:t>
      </w:r>
      <w:r w:rsidR="00C90142">
        <w:rPr>
          <w:rFonts w:asciiTheme="minorHAnsi" w:eastAsia="Times New Roman" w:hAnsiTheme="minorHAnsi" w:cs="Times New Roman"/>
        </w:rPr>
        <w:t xml:space="preserve">  </w:t>
      </w:r>
      <w:r w:rsidR="00953EDF">
        <w:rPr>
          <w:rFonts w:asciiTheme="minorHAnsi" w:eastAsia="Times New Roman" w:hAnsiTheme="minorHAnsi" w:cs="Times New Roman"/>
        </w:rPr>
        <w:tab/>
      </w:r>
      <w:r w:rsidR="00C90142">
        <w:rPr>
          <w:rFonts w:asciiTheme="minorHAnsi" w:eastAsia="Times New Roman" w:hAnsiTheme="minorHAnsi" w:cs="Times New Roman"/>
        </w:rPr>
        <w:t>The Rectory, Lockington, Driffield YO25 9SU</w:t>
      </w:r>
    </w:p>
    <w:p w14:paraId="35CE9D17"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Churchyards:</w:t>
      </w:r>
      <w:r w:rsidR="00953EDF">
        <w:rPr>
          <w:rFonts w:asciiTheme="minorHAnsi" w:eastAsia="Times New Roman" w:hAnsiTheme="minorHAnsi" w:cs="Times New Roman"/>
        </w:rPr>
        <w:tab/>
      </w:r>
      <w:r w:rsidR="00953EDF">
        <w:rPr>
          <w:rFonts w:asciiTheme="minorHAnsi" w:eastAsia="Times New Roman" w:hAnsiTheme="minorHAnsi" w:cs="Times New Roman"/>
        </w:rPr>
        <w:tab/>
      </w:r>
      <w:r w:rsidR="00F963B9">
        <w:rPr>
          <w:rFonts w:asciiTheme="minorHAnsi" w:eastAsia="Times New Roman" w:hAnsiTheme="minorHAnsi" w:cs="Times New Roman"/>
        </w:rPr>
        <w:t>All four churches have</w:t>
      </w:r>
      <w:r w:rsidR="00953EDF">
        <w:rPr>
          <w:rFonts w:asciiTheme="minorHAnsi" w:eastAsia="Times New Roman" w:hAnsiTheme="minorHAnsi" w:cs="Times New Roman"/>
        </w:rPr>
        <w:t xml:space="preserve"> open graveyards</w:t>
      </w:r>
    </w:p>
    <w:p w14:paraId="35CE9D18"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Schools:</w:t>
      </w:r>
      <w:r w:rsidR="004C2254">
        <w:rPr>
          <w:rFonts w:asciiTheme="minorHAnsi" w:eastAsia="Times New Roman" w:hAnsiTheme="minorHAnsi" w:cs="Times New Roman"/>
        </w:rPr>
        <w:tab/>
        <w:t>Lockington Primary</w:t>
      </w:r>
    </w:p>
    <w:p w14:paraId="35CE9D19" w14:textId="77777777" w:rsidR="00E15DF7" w:rsidRDefault="00E15DF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Other Schools:</w:t>
      </w:r>
      <w:r>
        <w:rPr>
          <w:rFonts w:asciiTheme="minorHAnsi" w:eastAsia="Times New Roman" w:hAnsiTheme="minorHAnsi" w:cs="Times New Roman"/>
        </w:rPr>
        <w:tab/>
      </w:r>
      <w:r>
        <w:rPr>
          <w:rFonts w:asciiTheme="minorHAnsi" w:eastAsia="Times New Roman" w:hAnsiTheme="minorHAnsi" w:cs="Times New Roman"/>
        </w:rPr>
        <w:tab/>
        <w:t>Leconfield Primary</w:t>
      </w:r>
    </w:p>
    <w:p w14:paraId="35CE9D1A" w14:textId="77777777" w:rsidR="00DD4180" w:rsidRDefault="00DD4180" w:rsidP="002F33A6">
      <w:pPr>
        <w:tabs>
          <w:tab w:val="left" w:pos="709"/>
        </w:tabs>
        <w:spacing w:after="120"/>
        <w:jc w:val="both"/>
        <w:rPr>
          <w:rFonts w:asciiTheme="minorHAnsi" w:eastAsia="Times New Roman" w:hAnsiTheme="minorHAnsi" w:cs="Times New Roman"/>
        </w:rPr>
      </w:pPr>
    </w:p>
    <w:p w14:paraId="35CE9D1B" w14:textId="4454A4B0"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and</w:t>
      </w:r>
      <w:r w:rsidR="00667961">
        <w:rPr>
          <w:rFonts w:asciiTheme="minorHAnsi" w:eastAsia="Times New Roman" w:hAnsiTheme="minorHAnsi" w:cs="Times New Roman"/>
        </w:rPr>
        <w:t xml:space="preserve"> </w:t>
      </w:r>
      <w:r w:rsidR="00DD4180">
        <w:rPr>
          <w:rFonts w:asciiTheme="minorHAnsi" w:eastAsia="Times New Roman" w:hAnsiTheme="minorHAnsi" w:cs="Times New Roman"/>
        </w:rPr>
        <w:t>Sunday attendance:</w:t>
      </w:r>
    </w:p>
    <w:tbl>
      <w:tblPr>
        <w:tblStyle w:val="TableGrid"/>
        <w:tblW w:w="0" w:type="auto"/>
        <w:tblInd w:w="108" w:type="dxa"/>
        <w:tblLook w:val="04A0" w:firstRow="1" w:lastRow="0" w:firstColumn="1" w:lastColumn="0" w:noHBand="0" w:noVBand="1"/>
      </w:tblPr>
      <w:tblGrid>
        <w:gridCol w:w="1985"/>
        <w:gridCol w:w="1843"/>
        <w:gridCol w:w="3005"/>
      </w:tblGrid>
      <w:tr w:rsidR="00C3546E" w14:paraId="17BF833E" w14:textId="77777777" w:rsidTr="00DB219A">
        <w:tc>
          <w:tcPr>
            <w:tcW w:w="1985" w:type="dxa"/>
          </w:tcPr>
          <w:p w14:paraId="5238157E" w14:textId="77777777" w:rsidR="00C3546E" w:rsidRDefault="00C3546E" w:rsidP="002F33A6">
            <w:pPr>
              <w:tabs>
                <w:tab w:val="left" w:pos="709"/>
              </w:tabs>
              <w:spacing w:after="120"/>
              <w:jc w:val="both"/>
              <w:rPr>
                <w:rFonts w:asciiTheme="minorHAnsi" w:eastAsia="Times New Roman" w:hAnsiTheme="minorHAnsi" w:cs="Times New Roman"/>
              </w:rPr>
            </w:pPr>
          </w:p>
        </w:tc>
        <w:tc>
          <w:tcPr>
            <w:tcW w:w="1843" w:type="dxa"/>
          </w:tcPr>
          <w:p w14:paraId="4C9D60A8" w14:textId="477A6999" w:rsidR="00C3546E" w:rsidRDefault="00C3546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2011 census</w:t>
            </w:r>
          </w:p>
        </w:tc>
        <w:tc>
          <w:tcPr>
            <w:tcW w:w="3005" w:type="dxa"/>
          </w:tcPr>
          <w:p w14:paraId="4C91FDB9" w14:textId="1A10CBF7" w:rsidR="00C3546E" w:rsidRDefault="00C3546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Average attendance in October 2021</w:t>
            </w:r>
          </w:p>
        </w:tc>
      </w:tr>
      <w:tr w:rsidR="00DD4180" w14:paraId="35CE9D1F" w14:textId="77777777" w:rsidTr="00DB219A">
        <w:tc>
          <w:tcPr>
            <w:tcW w:w="1985" w:type="dxa"/>
          </w:tcPr>
          <w:p w14:paraId="35CE9D1C" w14:textId="77777777" w:rsidR="00DD4180" w:rsidRDefault="00667961"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Lockington</w:t>
            </w:r>
          </w:p>
        </w:tc>
        <w:tc>
          <w:tcPr>
            <w:tcW w:w="1843" w:type="dxa"/>
          </w:tcPr>
          <w:p w14:paraId="35CE9D1D" w14:textId="29ABE32D" w:rsidR="00DD4180" w:rsidRDefault="00E15DF7"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5</w:t>
            </w:r>
            <w:r w:rsidR="00DB219A">
              <w:rPr>
                <w:rFonts w:asciiTheme="minorHAnsi" w:eastAsia="Times New Roman" w:hAnsiTheme="minorHAnsi" w:cs="Times New Roman"/>
              </w:rPr>
              <w:t>00</w:t>
            </w:r>
          </w:p>
        </w:tc>
        <w:tc>
          <w:tcPr>
            <w:tcW w:w="3005" w:type="dxa"/>
          </w:tcPr>
          <w:p w14:paraId="35CE9D1E" w14:textId="6A599BB9" w:rsidR="00DD4180" w:rsidRDefault="0030051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12 (2 services)</w:t>
            </w:r>
          </w:p>
        </w:tc>
      </w:tr>
      <w:tr w:rsidR="00DD4180" w14:paraId="35CE9D23" w14:textId="77777777" w:rsidTr="00DB219A">
        <w:tc>
          <w:tcPr>
            <w:tcW w:w="1985" w:type="dxa"/>
          </w:tcPr>
          <w:p w14:paraId="35CE9D20" w14:textId="77777777" w:rsidR="00DD4180" w:rsidRDefault="00667961"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Lund</w:t>
            </w:r>
          </w:p>
        </w:tc>
        <w:tc>
          <w:tcPr>
            <w:tcW w:w="1843" w:type="dxa"/>
          </w:tcPr>
          <w:p w14:paraId="35CE9D21" w14:textId="102FAF80" w:rsidR="00DD4180" w:rsidRDefault="00E15DF7"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30</w:t>
            </w:r>
            <w:r w:rsidR="00DB219A">
              <w:rPr>
                <w:rFonts w:asciiTheme="minorHAnsi" w:eastAsia="Times New Roman" w:hAnsiTheme="minorHAnsi" w:cs="Times New Roman"/>
              </w:rPr>
              <w:t>0</w:t>
            </w:r>
          </w:p>
        </w:tc>
        <w:tc>
          <w:tcPr>
            <w:tcW w:w="3005" w:type="dxa"/>
          </w:tcPr>
          <w:p w14:paraId="35CE9D22" w14:textId="404172A3" w:rsidR="00DD4180" w:rsidRDefault="0030051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12 (2 services)</w:t>
            </w:r>
          </w:p>
        </w:tc>
      </w:tr>
      <w:tr w:rsidR="00DD4180" w14:paraId="35CE9D27" w14:textId="77777777" w:rsidTr="00DB219A">
        <w:tc>
          <w:tcPr>
            <w:tcW w:w="1985" w:type="dxa"/>
          </w:tcPr>
          <w:p w14:paraId="35CE9D24" w14:textId="77777777" w:rsidR="00DD4180" w:rsidRDefault="00667961"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Scorborough</w:t>
            </w:r>
          </w:p>
        </w:tc>
        <w:tc>
          <w:tcPr>
            <w:tcW w:w="1843" w:type="dxa"/>
          </w:tcPr>
          <w:p w14:paraId="35CE9D25" w14:textId="7152BB5B" w:rsidR="00DD4180" w:rsidRDefault="00DB219A"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100</w:t>
            </w:r>
          </w:p>
        </w:tc>
        <w:tc>
          <w:tcPr>
            <w:tcW w:w="3005" w:type="dxa"/>
          </w:tcPr>
          <w:p w14:paraId="35CE9D26" w14:textId="79DAF03B" w:rsidR="00DD4180" w:rsidRDefault="0030051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8 (2 services)</w:t>
            </w:r>
          </w:p>
        </w:tc>
      </w:tr>
      <w:tr w:rsidR="00DD4180" w14:paraId="35CE9D2B" w14:textId="77777777" w:rsidTr="00DB219A">
        <w:tc>
          <w:tcPr>
            <w:tcW w:w="1985" w:type="dxa"/>
          </w:tcPr>
          <w:p w14:paraId="35CE9D28" w14:textId="77777777" w:rsidR="00DD4180" w:rsidRDefault="00667961"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Leconfield</w:t>
            </w:r>
          </w:p>
        </w:tc>
        <w:tc>
          <w:tcPr>
            <w:tcW w:w="1843" w:type="dxa"/>
          </w:tcPr>
          <w:p w14:paraId="35CE9D29" w14:textId="2833CAFE" w:rsidR="00DD4180" w:rsidRDefault="00E15DF7"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2,1</w:t>
            </w:r>
            <w:r w:rsidR="00DB219A">
              <w:rPr>
                <w:rFonts w:asciiTheme="minorHAnsi" w:eastAsia="Times New Roman" w:hAnsiTheme="minorHAnsi" w:cs="Times New Roman"/>
              </w:rPr>
              <w:t>00</w:t>
            </w:r>
          </w:p>
        </w:tc>
        <w:tc>
          <w:tcPr>
            <w:tcW w:w="3005" w:type="dxa"/>
          </w:tcPr>
          <w:p w14:paraId="35CE9D2A" w14:textId="4C1CA5D1" w:rsidR="00DD4180" w:rsidRDefault="0030051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15 (3 services)</w:t>
            </w:r>
          </w:p>
        </w:tc>
      </w:tr>
    </w:tbl>
    <w:p w14:paraId="35CE9D2C" w14:textId="77777777" w:rsidR="002F33A6" w:rsidRDefault="002F33A6" w:rsidP="002F33A6">
      <w:pPr>
        <w:tabs>
          <w:tab w:val="left" w:pos="709"/>
        </w:tabs>
        <w:spacing w:after="120"/>
        <w:jc w:val="both"/>
        <w:rPr>
          <w:rFonts w:asciiTheme="minorHAnsi" w:eastAsia="Times New Roman" w:hAnsiTheme="minorHAnsi" w:cs="Times New Roman"/>
        </w:rPr>
      </w:pPr>
    </w:p>
    <w:p w14:paraId="35CE9D2D"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1858"/>
        <w:gridCol w:w="1695"/>
        <w:gridCol w:w="1412"/>
        <w:gridCol w:w="1839"/>
      </w:tblGrid>
      <w:tr w:rsidR="00DB219A" w14:paraId="35CE9D33" w14:textId="77777777" w:rsidTr="00DB219A">
        <w:tc>
          <w:tcPr>
            <w:tcW w:w="1858" w:type="dxa"/>
          </w:tcPr>
          <w:p w14:paraId="35CE9D2E" w14:textId="77777777" w:rsidR="00DB219A" w:rsidRDefault="00DB219A" w:rsidP="002F33A6">
            <w:pPr>
              <w:tabs>
                <w:tab w:val="left" w:pos="709"/>
              </w:tabs>
              <w:spacing w:after="120"/>
              <w:jc w:val="both"/>
              <w:rPr>
                <w:rFonts w:asciiTheme="minorHAnsi" w:eastAsia="Times New Roman" w:hAnsiTheme="minorHAnsi" w:cs="Times New Roman"/>
              </w:rPr>
            </w:pPr>
          </w:p>
        </w:tc>
        <w:tc>
          <w:tcPr>
            <w:tcW w:w="1695" w:type="dxa"/>
          </w:tcPr>
          <w:p w14:paraId="35CE9D2F" w14:textId="0A8EC275" w:rsidR="00DB219A" w:rsidRDefault="00DB219A"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2020</w:t>
            </w:r>
          </w:p>
        </w:tc>
        <w:tc>
          <w:tcPr>
            <w:tcW w:w="1412" w:type="dxa"/>
          </w:tcPr>
          <w:p w14:paraId="35CE9D30" w14:textId="471AC782" w:rsidR="00DB219A" w:rsidRDefault="00DB219A"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2021</w:t>
            </w:r>
          </w:p>
        </w:tc>
        <w:tc>
          <w:tcPr>
            <w:tcW w:w="1839" w:type="dxa"/>
          </w:tcPr>
          <w:p w14:paraId="35CE9D31" w14:textId="567476C8" w:rsidR="00DB219A" w:rsidRDefault="00DB219A" w:rsidP="00DB219A">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2022</w:t>
            </w:r>
          </w:p>
        </w:tc>
      </w:tr>
      <w:tr w:rsidR="00DB219A" w14:paraId="35CE9D39" w14:textId="77777777" w:rsidTr="00DB219A">
        <w:tc>
          <w:tcPr>
            <w:tcW w:w="1858" w:type="dxa"/>
          </w:tcPr>
          <w:p w14:paraId="35CE9D34" w14:textId="77777777" w:rsidR="00DB219A" w:rsidRDefault="00DB219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Lockington</w:t>
            </w:r>
          </w:p>
        </w:tc>
        <w:tc>
          <w:tcPr>
            <w:tcW w:w="1695" w:type="dxa"/>
          </w:tcPr>
          <w:p w14:paraId="35CE9D35" w14:textId="59AA3568"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10,500</w:t>
            </w:r>
          </w:p>
        </w:tc>
        <w:tc>
          <w:tcPr>
            <w:tcW w:w="1412" w:type="dxa"/>
          </w:tcPr>
          <w:p w14:paraId="35CE9D36" w14:textId="4E3E015A"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2,000</w:t>
            </w:r>
          </w:p>
        </w:tc>
        <w:tc>
          <w:tcPr>
            <w:tcW w:w="1839" w:type="dxa"/>
          </w:tcPr>
          <w:p w14:paraId="35CE9D37" w14:textId="6B4C07C5"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r>
      <w:tr w:rsidR="00DB219A" w14:paraId="35CE9D3F" w14:textId="77777777" w:rsidTr="00DB219A">
        <w:tc>
          <w:tcPr>
            <w:tcW w:w="1858" w:type="dxa"/>
          </w:tcPr>
          <w:p w14:paraId="35CE9D3A" w14:textId="77777777" w:rsidR="00DB219A" w:rsidRDefault="00DB219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Lund</w:t>
            </w:r>
          </w:p>
        </w:tc>
        <w:tc>
          <w:tcPr>
            <w:tcW w:w="1695" w:type="dxa"/>
          </w:tcPr>
          <w:p w14:paraId="35CE9D3B" w14:textId="5A304FB7"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3,000</w:t>
            </w:r>
          </w:p>
        </w:tc>
        <w:tc>
          <w:tcPr>
            <w:tcW w:w="1412" w:type="dxa"/>
          </w:tcPr>
          <w:p w14:paraId="35CE9D3C" w14:textId="6C2B9335"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1,500</w:t>
            </w:r>
          </w:p>
        </w:tc>
        <w:tc>
          <w:tcPr>
            <w:tcW w:w="1839" w:type="dxa"/>
          </w:tcPr>
          <w:p w14:paraId="35CE9D3D" w14:textId="5757DC99"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1,500</w:t>
            </w:r>
          </w:p>
        </w:tc>
      </w:tr>
      <w:tr w:rsidR="00DB219A" w14:paraId="35CE9D45" w14:textId="77777777" w:rsidTr="00DB219A">
        <w:tc>
          <w:tcPr>
            <w:tcW w:w="1858" w:type="dxa"/>
          </w:tcPr>
          <w:p w14:paraId="35CE9D40" w14:textId="77777777" w:rsidR="00DB219A" w:rsidRDefault="00DB219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Scorborough</w:t>
            </w:r>
          </w:p>
        </w:tc>
        <w:tc>
          <w:tcPr>
            <w:tcW w:w="1695" w:type="dxa"/>
          </w:tcPr>
          <w:p w14:paraId="35CE9D41" w14:textId="73DAC4D5"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2,000</w:t>
            </w:r>
          </w:p>
        </w:tc>
        <w:tc>
          <w:tcPr>
            <w:tcW w:w="1412" w:type="dxa"/>
          </w:tcPr>
          <w:p w14:paraId="35CE9D42" w14:textId="2ABE0BBA"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0</w:t>
            </w:r>
          </w:p>
        </w:tc>
        <w:tc>
          <w:tcPr>
            <w:tcW w:w="1839" w:type="dxa"/>
          </w:tcPr>
          <w:p w14:paraId="35CE9D43" w14:textId="2AED0F8F"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p>
        </w:tc>
      </w:tr>
      <w:tr w:rsidR="00DB219A" w14:paraId="35CE9D4B" w14:textId="77777777" w:rsidTr="00DB219A">
        <w:tc>
          <w:tcPr>
            <w:tcW w:w="1858" w:type="dxa"/>
          </w:tcPr>
          <w:p w14:paraId="35CE9D46" w14:textId="77777777" w:rsidR="00DB219A" w:rsidRDefault="00DB219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Leconfield</w:t>
            </w:r>
          </w:p>
        </w:tc>
        <w:tc>
          <w:tcPr>
            <w:tcW w:w="1695" w:type="dxa"/>
          </w:tcPr>
          <w:p w14:paraId="35CE9D47" w14:textId="7D75F3E7"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1,600</w:t>
            </w:r>
          </w:p>
        </w:tc>
        <w:tc>
          <w:tcPr>
            <w:tcW w:w="1412" w:type="dxa"/>
          </w:tcPr>
          <w:p w14:paraId="35CE9D48" w14:textId="15E7986F"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500</w:t>
            </w:r>
          </w:p>
        </w:tc>
        <w:tc>
          <w:tcPr>
            <w:tcW w:w="1839" w:type="dxa"/>
          </w:tcPr>
          <w:p w14:paraId="35CE9D49" w14:textId="70CF9957" w:rsidR="00DB219A" w:rsidRDefault="00D9386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p>
        </w:tc>
      </w:tr>
    </w:tbl>
    <w:p w14:paraId="35CE9D4C" w14:textId="77777777" w:rsidR="002F33A6" w:rsidRDefault="002F33A6" w:rsidP="002F33A6">
      <w:pPr>
        <w:tabs>
          <w:tab w:val="left" w:pos="709"/>
        </w:tabs>
        <w:spacing w:after="120"/>
        <w:jc w:val="both"/>
        <w:rPr>
          <w:rFonts w:asciiTheme="minorHAnsi" w:eastAsia="Times New Roman" w:hAnsiTheme="minorHAnsi" w:cs="Times New Roman"/>
        </w:rPr>
      </w:pPr>
    </w:p>
    <w:p w14:paraId="6C42AFCD" w14:textId="77777777" w:rsidR="00062DAD" w:rsidRDefault="00062DAD" w:rsidP="00DD4180">
      <w:pPr>
        <w:tabs>
          <w:tab w:val="left" w:pos="709"/>
        </w:tabs>
        <w:jc w:val="both"/>
        <w:rPr>
          <w:rFonts w:asciiTheme="minorHAnsi" w:eastAsia="Times New Roman" w:hAnsiTheme="minorHAnsi" w:cs="Times New Roman"/>
        </w:rPr>
      </w:pPr>
    </w:p>
    <w:p w14:paraId="0DC98BDB" w14:textId="77777777" w:rsidR="00062DAD" w:rsidRDefault="00062DAD" w:rsidP="00DD4180">
      <w:pPr>
        <w:tabs>
          <w:tab w:val="left" w:pos="709"/>
        </w:tabs>
        <w:jc w:val="both"/>
        <w:rPr>
          <w:rFonts w:asciiTheme="minorHAnsi" w:eastAsia="Times New Roman" w:hAnsiTheme="minorHAnsi" w:cs="Times New Roman"/>
        </w:rPr>
      </w:pPr>
    </w:p>
    <w:p w14:paraId="35CE9D4D" w14:textId="0E3120F2"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35CE9D4E" w14:textId="77777777"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PCCs and reimbursed in full</w:t>
      </w:r>
    </w:p>
    <w:p w14:paraId="35CE9D4F" w14:textId="24730B3B" w:rsidR="002F33A6" w:rsidRDefault="002F33A6" w:rsidP="002F33A6">
      <w:pPr>
        <w:tabs>
          <w:tab w:val="left" w:pos="709"/>
        </w:tabs>
        <w:spacing w:after="120"/>
        <w:jc w:val="both"/>
        <w:rPr>
          <w:rFonts w:asciiTheme="minorHAnsi" w:eastAsia="Times New Roman" w:hAnsiTheme="minorHAnsi" w:cs="Times New Roman"/>
        </w:rPr>
      </w:pPr>
    </w:p>
    <w:p w14:paraId="6C828C28" w14:textId="6A745B3B" w:rsidR="009D1BFC" w:rsidRDefault="009D1BFC" w:rsidP="002F33A6">
      <w:pPr>
        <w:tabs>
          <w:tab w:val="left" w:pos="709"/>
        </w:tabs>
        <w:spacing w:after="120"/>
        <w:jc w:val="both"/>
        <w:rPr>
          <w:rFonts w:asciiTheme="minorHAnsi" w:eastAsia="Times New Roman" w:hAnsiTheme="minorHAnsi" w:cs="Times New Roman"/>
        </w:rPr>
      </w:pPr>
    </w:p>
    <w:p w14:paraId="0CDCE1FE" w14:textId="546405E5" w:rsidR="009D1BFC" w:rsidRDefault="009D1BFC" w:rsidP="002F33A6">
      <w:pPr>
        <w:tabs>
          <w:tab w:val="left" w:pos="709"/>
        </w:tabs>
        <w:spacing w:after="120"/>
        <w:jc w:val="both"/>
        <w:rPr>
          <w:rFonts w:asciiTheme="minorHAnsi" w:eastAsia="Times New Roman" w:hAnsiTheme="minorHAnsi" w:cs="Times New Roman"/>
        </w:rPr>
      </w:pPr>
    </w:p>
    <w:p w14:paraId="1C42F9B6" w14:textId="49830E50" w:rsidR="009D1BFC" w:rsidRDefault="009D1BFC" w:rsidP="002F33A6">
      <w:pPr>
        <w:tabs>
          <w:tab w:val="left" w:pos="709"/>
        </w:tabs>
        <w:spacing w:after="120"/>
        <w:jc w:val="both"/>
        <w:rPr>
          <w:rFonts w:asciiTheme="minorHAnsi" w:eastAsia="Times New Roman" w:hAnsiTheme="minorHAnsi" w:cs="Times New Roman"/>
        </w:rPr>
      </w:pPr>
    </w:p>
    <w:p w14:paraId="43C8E03D" w14:textId="77777777" w:rsidR="009D1BFC" w:rsidRDefault="009D1BFC" w:rsidP="002F33A6">
      <w:pPr>
        <w:tabs>
          <w:tab w:val="left" w:pos="709"/>
        </w:tabs>
        <w:spacing w:after="120"/>
        <w:jc w:val="both"/>
        <w:rPr>
          <w:rFonts w:asciiTheme="minorHAnsi" w:eastAsia="Times New Roman" w:hAnsiTheme="minorHAnsi" w:cs="Times New Roman"/>
        </w:rPr>
      </w:pPr>
    </w:p>
    <w:p w14:paraId="35CE9D52"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Signature………………………………………………………………………………………………………………………………………</w:t>
      </w:r>
    </w:p>
    <w:p w14:paraId="35CE9D53" w14:textId="77777777" w:rsidR="002F33A6" w:rsidRDefault="002F33A6" w:rsidP="002F33A6">
      <w:pPr>
        <w:tabs>
          <w:tab w:val="left" w:pos="709"/>
        </w:tabs>
        <w:spacing w:after="120"/>
        <w:jc w:val="both"/>
        <w:rPr>
          <w:rFonts w:asciiTheme="minorHAnsi" w:eastAsia="Times New Roman" w:hAnsiTheme="minorHAnsi" w:cs="Times New Roman"/>
        </w:rPr>
      </w:pPr>
    </w:p>
    <w:p w14:paraId="723E00B3" w14:textId="77777777" w:rsidR="009D1BFC" w:rsidRDefault="009D1BFC" w:rsidP="00DD4180">
      <w:pPr>
        <w:tabs>
          <w:tab w:val="left" w:pos="709"/>
        </w:tabs>
        <w:spacing w:after="120"/>
        <w:jc w:val="both"/>
        <w:rPr>
          <w:rFonts w:asciiTheme="minorHAnsi" w:eastAsia="Times New Roman" w:hAnsiTheme="minorHAnsi" w:cs="Times New Roman"/>
        </w:rPr>
      </w:pPr>
    </w:p>
    <w:p w14:paraId="3A746270" w14:textId="77777777" w:rsidR="009D1BFC" w:rsidRDefault="009D1BFC" w:rsidP="00DD4180">
      <w:pPr>
        <w:tabs>
          <w:tab w:val="left" w:pos="709"/>
        </w:tabs>
        <w:spacing w:after="120"/>
        <w:jc w:val="both"/>
        <w:rPr>
          <w:rFonts w:asciiTheme="minorHAnsi" w:eastAsia="Times New Roman" w:hAnsiTheme="minorHAnsi" w:cs="Times New Roman"/>
        </w:rPr>
      </w:pPr>
    </w:p>
    <w:p w14:paraId="35CE9D55" w14:textId="31F90CFF" w:rsidR="00727396" w:rsidRPr="00727396" w:rsidRDefault="002F33A6" w:rsidP="00DD4180">
      <w:pPr>
        <w:tabs>
          <w:tab w:val="left" w:pos="709"/>
        </w:tabs>
        <w:spacing w:after="120"/>
        <w:jc w:val="both"/>
        <w:rPr>
          <w:rFonts w:asciiTheme="minorHAnsi" w:hAnsiTheme="minorHAnsi"/>
          <w:b/>
          <w:sz w:val="32"/>
          <w:szCs w:val="32"/>
        </w:rPr>
      </w:pPr>
      <w:r>
        <w:rPr>
          <w:rFonts w:asciiTheme="minorHAnsi" w:eastAsia="Times New Roman" w:hAnsiTheme="minorHAnsi" w:cs="Times New Roman"/>
        </w:rPr>
        <w:t>Date……………………………………………………………………………………………………………………………………………..</w:t>
      </w:r>
    </w:p>
    <w:sectPr w:rsidR="00727396" w:rsidRPr="0072739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86075"/>
    <w:multiLevelType w:val="multilevel"/>
    <w:tmpl w:val="6F2A047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71B42"/>
    <w:multiLevelType w:val="hybridMultilevel"/>
    <w:tmpl w:val="D068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BF"/>
    <w:rsid w:val="00026D54"/>
    <w:rsid w:val="00062DAD"/>
    <w:rsid w:val="001B21BC"/>
    <w:rsid w:val="0022491F"/>
    <w:rsid w:val="002A1180"/>
    <w:rsid w:val="002B45F7"/>
    <w:rsid w:val="002C3595"/>
    <w:rsid w:val="002F33A6"/>
    <w:rsid w:val="00300519"/>
    <w:rsid w:val="003D2053"/>
    <w:rsid w:val="003E25A0"/>
    <w:rsid w:val="003E27E9"/>
    <w:rsid w:val="004800BD"/>
    <w:rsid w:val="004C2254"/>
    <w:rsid w:val="004E3E00"/>
    <w:rsid w:val="0050152E"/>
    <w:rsid w:val="0060422C"/>
    <w:rsid w:val="00657204"/>
    <w:rsid w:val="00667961"/>
    <w:rsid w:val="006A7803"/>
    <w:rsid w:val="00727396"/>
    <w:rsid w:val="008E7366"/>
    <w:rsid w:val="00907632"/>
    <w:rsid w:val="00951D0A"/>
    <w:rsid w:val="00953EDF"/>
    <w:rsid w:val="00987C1A"/>
    <w:rsid w:val="009D1BFC"/>
    <w:rsid w:val="009D2659"/>
    <w:rsid w:val="00A27571"/>
    <w:rsid w:val="00A35FA8"/>
    <w:rsid w:val="00A93708"/>
    <w:rsid w:val="00AE0A43"/>
    <w:rsid w:val="00B02642"/>
    <w:rsid w:val="00B1110D"/>
    <w:rsid w:val="00B57D85"/>
    <w:rsid w:val="00B811AA"/>
    <w:rsid w:val="00BE7BD2"/>
    <w:rsid w:val="00BF2A6A"/>
    <w:rsid w:val="00C3546E"/>
    <w:rsid w:val="00C90142"/>
    <w:rsid w:val="00CA2F44"/>
    <w:rsid w:val="00D363BF"/>
    <w:rsid w:val="00D93867"/>
    <w:rsid w:val="00DB219A"/>
    <w:rsid w:val="00DD4180"/>
    <w:rsid w:val="00E15DF7"/>
    <w:rsid w:val="00E23D2F"/>
    <w:rsid w:val="00EB0A4D"/>
    <w:rsid w:val="00EE0303"/>
    <w:rsid w:val="00F9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9CB4"/>
  <w15:docId w15:val="{5D22B6E4-9CCE-4E1F-AB47-5A9B62E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3" ma:contentTypeDescription="Create a new document." ma:contentTypeScope="" ma:versionID="b75e0ad0f528216dcb68fd16bc100948">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8da8767f560e10094d434fecbf220e14"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8E801-970B-4172-90A8-5400031CB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C24A-EDA8-449B-B81E-E2A5CDE2DFCB}">
  <ds:schemaRefs>
    <ds:schemaRef ds:uri="http://schemas.microsoft.com/sharepoint/v3/contenttype/forms"/>
  </ds:schemaRefs>
</ds:datastoreItem>
</file>

<file path=customXml/itemProps3.xml><?xml version="1.0" encoding="utf-8"?>
<ds:datastoreItem xmlns:ds="http://schemas.openxmlformats.org/officeDocument/2006/customXml" ds:itemID="{F15DC161-AAFA-42AC-9C63-64B81785DB33}">
  <ds:schemaRef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4c7ddfc4-4e26-402a-867c-6cabbeece71c"/>
    <ds:schemaRef ds:uri="dca92300-3fff-4620-b527-00a10021432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Ally Thomson</cp:lastModifiedBy>
  <cp:revision>3</cp:revision>
  <dcterms:created xsi:type="dcterms:W3CDTF">2023-04-18T08:21:00Z</dcterms:created>
  <dcterms:modified xsi:type="dcterms:W3CDTF">2023-04-19T12:24:00Z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